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6E61" w14:textId="09D4C11B" w:rsidR="008024DF" w:rsidRDefault="00431B83" w:rsidP="5EA3067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lv-LV"/>
        </w:rPr>
      </w:pPr>
      <w:r w:rsidRPr="00431B83">
        <w:rPr>
          <w:rFonts w:eastAsia="Times New Roman"/>
          <w:b/>
          <w:bCs/>
          <w:noProof/>
          <w:color w:val="000000" w:themeColor="text1"/>
          <w:lang w:eastAsia="lv-LV"/>
        </w:rPr>
        <w:drawing>
          <wp:inline distT="0" distB="0" distL="0" distR="0" wp14:anchorId="4DE41D91" wp14:editId="0D675BAC">
            <wp:extent cx="5210127" cy="1238993"/>
            <wp:effectExtent l="0" t="0" r="0" b="0"/>
            <wp:docPr id="1" name="Attēls 1" descr="C:\Users\LAIMA\Desktop\Logo ansamb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MA\Desktop\Logo ansambl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70" cy="12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25A4" w14:textId="77777777" w:rsidR="00431B83" w:rsidRDefault="00431B83" w:rsidP="5EA3067F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lv-LV"/>
        </w:rPr>
      </w:pPr>
    </w:p>
    <w:p w14:paraId="0F825598" w14:textId="73C399BF" w:rsidR="00AE01F4" w:rsidRPr="00AE01F4" w:rsidRDefault="00AE01F4" w:rsidP="5EA3067F">
      <w:pPr>
        <w:spacing w:after="0" w:line="240" w:lineRule="auto"/>
        <w:jc w:val="center"/>
        <w:rPr>
          <w:rFonts w:eastAsia="Times New Roman"/>
          <w:lang w:eastAsia="lv-LV"/>
        </w:rPr>
      </w:pPr>
      <w:r w:rsidRPr="5EA3067F">
        <w:rPr>
          <w:rFonts w:eastAsia="Times New Roman"/>
          <w:b/>
          <w:bCs/>
          <w:color w:val="000000" w:themeColor="text1"/>
          <w:lang w:eastAsia="lv-LV"/>
        </w:rPr>
        <w:t xml:space="preserve">Radošo darbu konkursa </w:t>
      </w:r>
      <w:r w:rsidRPr="5EA3067F">
        <w:rPr>
          <w:rFonts w:eastAsia="Times New Roman"/>
          <w:b/>
          <w:bCs/>
          <w:color w:val="00000A"/>
          <w:lang w:eastAsia="lv-LV"/>
        </w:rPr>
        <w:t>“Augļi</w:t>
      </w:r>
      <w:r w:rsidR="00893703">
        <w:rPr>
          <w:rFonts w:eastAsia="Times New Roman"/>
          <w:b/>
          <w:bCs/>
          <w:color w:val="00000A"/>
          <w:lang w:eastAsia="lv-LV"/>
        </w:rPr>
        <w:t>, ogas,</w:t>
      </w:r>
      <w:r w:rsidRPr="5EA3067F">
        <w:rPr>
          <w:rFonts w:eastAsia="Times New Roman"/>
          <w:b/>
          <w:bCs/>
          <w:color w:val="00000A"/>
          <w:lang w:eastAsia="lv-LV"/>
        </w:rPr>
        <w:t xml:space="preserve"> dārzeņi – manas veselības supervaroņi”</w:t>
      </w:r>
    </w:p>
    <w:p w14:paraId="161A715A" w14:textId="77777777" w:rsidR="00AE01F4" w:rsidRPr="00AE01F4" w:rsidRDefault="00AE01F4" w:rsidP="00AE01F4">
      <w:pPr>
        <w:spacing w:after="0" w:line="240" w:lineRule="auto"/>
        <w:rPr>
          <w:rFonts w:eastAsia="Times New Roman"/>
          <w:szCs w:val="24"/>
          <w:lang w:eastAsia="lv-LV"/>
        </w:rPr>
      </w:pPr>
    </w:p>
    <w:p w14:paraId="0F7B47F7" w14:textId="77777777" w:rsidR="00AE01F4" w:rsidRPr="00AE01F4" w:rsidRDefault="00AE01F4" w:rsidP="00AE01F4">
      <w:pPr>
        <w:spacing w:after="0" w:line="240" w:lineRule="auto"/>
        <w:jc w:val="center"/>
        <w:rPr>
          <w:rFonts w:eastAsia="Times New Roman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>NOLIKUMS</w:t>
      </w:r>
    </w:p>
    <w:p w14:paraId="07848009" w14:textId="77777777" w:rsidR="00AE01F4" w:rsidRPr="00AE01F4" w:rsidRDefault="00AE01F4" w:rsidP="00AE01F4">
      <w:pPr>
        <w:spacing w:after="0" w:line="240" w:lineRule="auto"/>
        <w:rPr>
          <w:rFonts w:eastAsia="Times New Roman"/>
          <w:szCs w:val="24"/>
          <w:lang w:eastAsia="lv-LV"/>
        </w:rPr>
      </w:pPr>
    </w:p>
    <w:p w14:paraId="0130A0AE" w14:textId="5487F8EF" w:rsidR="00AE01F4" w:rsidRPr="00AE01F4" w:rsidRDefault="5B45462C" w:rsidP="3DA3FE65">
      <w:pPr>
        <w:spacing w:after="0" w:line="240" w:lineRule="auto"/>
        <w:jc w:val="both"/>
        <w:rPr>
          <w:rFonts w:eastAsia="Times New Roman"/>
          <w:lang w:eastAsia="lv-LV"/>
        </w:rPr>
      </w:pPr>
      <w:r w:rsidRPr="3DA3FE65">
        <w:rPr>
          <w:rFonts w:eastAsia="Times New Roman"/>
          <w:b/>
          <w:bCs/>
          <w:color w:val="000000" w:themeColor="text1"/>
          <w:lang w:eastAsia="lv-LV"/>
        </w:rPr>
        <w:t xml:space="preserve">Konkursa tēma: </w:t>
      </w:r>
      <w:r w:rsidR="20BDBE1A" w:rsidRPr="3DA3FE65">
        <w:rPr>
          <w:rFonts w:eastAsia="Times New Roman"/>
          <w:color w:val="000000" w:themeColor="text1"/>
          <w:lang w:eastAsia="lv-LV"/>
        </w:rPr>
        <w:t>radošo darbu konkurss par augļu</w:t>
      </w:r>
      <w:r w:rsidR="3F4C7BEF" w:rsidRPr="3DA3FE65">
        <w:rPr>
          <w:rFonts w:eastAsia="Times New Roman"/>
          <w:color w:val="000000" w:themeColor="text1"/>
          <w:lang w:eastAsia="lv-LV"/>
        </w:rPr>
        <w:t>, ogu</w:t>
      </w:r>
      <w:r w:rsidR="20BDBE1A" w:rsidRPr="3DA3FE65">
        <w:rPr>
          <w:rFonts w:eastAsia="Times New Roman"/>
          <w:color w:val="000000" w:themeColor="text1"/>
          <w:lang w:eastAsia="lv-LV"/>
        </w:rPr>
        <w:t xml:space="preserve"> un dārzeņu </w:t>
      </w:r>
      <w:r w:rsidR="2077ECAB" w:rsidRPr="3DA3FE65">
        <w:rPr>
          <w:rFonts w:eastAsia="Times New Roman"/>
          <w:color w:val="000000" w:themeColor="text1"/>
          <w:lang w:eastAsia="lv-LV"/>
        </w:rPr>
        <w:t>nozīmību veselības uzturēšanā.</w:t>
      </w:r>
    </w:p>
    <w:p w14:paraId="4190EAA8" w14:textId="77777777" w:rsidR="00AE01F4" w:rsidRPr="00AE01F4" w:rsidRDefault="00AE01F4" w:rsidP="00C10B97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6F8718C1" w14:textId="4C8C25B4" w:rsidR="00AE01F4" w:rsidRDefault="76CC4EF5" w:rsidP="3DA3FE65">
      <w:pPr>
        <w:spacing w:after="0" w:line="240" w:lineRule="auto"/>
        <w:jc w:val="both"/>
        <w:rPr>
          <w:rFonts w:eastAsia="Times New Roman"/>
          <w:color w:val="000000"/>
          <w:lang w:eastAsia="lv-LV"/>
        </w:rPr>
      </w:pPr>
      <w:r w:rsidRPr="3DA3FE65">
        <w:rPr>
          <w:rFonts w:eastAsia="Times New Roman"/>
          <w:b/>
          <w:bCs/>
          <w:color w:val="000000" w:themeColor="text1"/>
          <w:lang w:eastAsia="lv-LV"/>
        </w:rPr>
        <w:t xml:space="preserve">Konkursa mērķis: </w:t>
      </w:r>
      <w:r w:rsidRPr="3DA3FE65">
        <w:rPr>
          <w:rFonts w:eastAsia="Times New Roman"/>
          <w:color w:val="000000" w:themeColor="text1"/>
          <w:lang w:eastAsia="lv-LV"/>
        </w:rPr>
        <w:t>veicināt augļu</w:t>
      </w:r>
      <w:r w:rsidR="3F7223C7" w:rsidRPr="3DA3FE65">
        <w:rPr>
          <w:rFonts w:eastAsia="Times New Roman"/>
          <w:color w:val="000000" w:themeColor="text1"/>
          <w:lang w:eastAsia="lv-LV"/>
        </w:rPr>
        <w:t>, ogu</w:t>
      </w:r>
      <w:r w:rsidRPr="3DA3FE65">
        <w:rPr>
          <w:rFonts w:eastAsia="Times New Roman"/>
          <w:color w:val="000000" w:themeColor="text1"/>
          <w:lang w:eastAsia="lv-LV"/>
        </w:rPr>
        <w:t xml:space="preserve"> un dārzeņu patēriņu ikdienā, rosinot skolēnus aktualizēt to lietošanas nozīmību veselības saglabāšanā un uzlabošanā.</w:t>
      </w:r>
    </w:p>
    <w:p w14:paraId="0257B5A6" w14:textId="77777777" w:rsidR="00514A50" w:rsidRDefault="00514A50" w:rsidP="00C10B97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</w:p>
    <w:p w14:paraId="79E04857" w14:textId="74FD15CF" w:rsidR="00514A50" w:rsidRPr="00AE01F4" w:rsidRDefault="00514A50" w:rsidP="00C10B97">
      <w:pPr>
        <w:spacing w:after="0" w:line="240" w:lineRule="auto"/>
        <w:jc w:val="both"/>
        <w:rPr>
          <w:rFonts w:eastAsia="Times New Roman"/>
          <w:b/>
          <w:szCs w:val="24"/>
          <w:lang w:eastAsia="lv-LV"/>
        </w:rPr>
      </w:pPr>
      <w:r w:rsidRPr="00514A50">
        <w:rPr>
          <w:rFonts w:eastAsia="Times New Roman"/>
          <w:b/>
          <w:color w:val="000000"/>
          <w:szCs w:val="24"/>
          <w:lang w:eastAsia="lv-LV"/>
        </w:rPr>
        <w:t>Konkursa rīkotājs:</w:t>
      </w:r>
      <w:r>
        <w:rPr>
          <w:rFonts w:eastAsia="Times New Roman"/>
          <w:b/>
          <w:color w:val="000000"/>
          <w:szCs w:val="24"/>
          <w:lang w:eastAsia="lv-LV"/>
        </w:rPr>
        <w:t xml:space="preserve"> </w:t>
      </w:r>
      <w:r w:rsidRPr="00514A50">
        <w:rPr>
          <w:rFonts w:eastAsia="Times New Roman"/>
          <w:color w:val="000000"/>
          <w:szCs w:val="24"/>
          <w:lang w:eastAsia="lv-LV"/>
        </w:rPr>
        <w:t>Veselības ministrija</w:t>
      </w:r>
      <w:r w:rsidR="007D45A1">
        <w:rPr>
          <w:rFonts w:eastAsia="Times New Roman"/>
          <w:color w:val="000000"/>
          <w:szCs w:val="24"/>
          <w:lang w:eastAsia="lv-LV"/>
        </w:rPr>
        <w:t>.</w:t>
      </w:r>
    </w:p>
    <w:p w14:paraId="2CCD94BB" w14:textId="77777777" w:rsidR="00AE01F4" w:rsidRPr="00AE01F4" w:rsidRDefault="00AE01F4" w:rsidP="00C10B97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57FECB7D" w14:textId="3F5269E9" w:rsidR="00514A50" w:rsidRPr="000B21FD" w:rsidRDefault="00514A50" w:rsidP="00C10B97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>
        <w:rPr>
          <w:rFonts w:eastAsia="Times New Roman"/>
          <w:b/>
          <w:bCs/>
          <w:color w:val="000000"/>
          <w:szCs w:val="24"/>
          <w:lang w:eastAsia="lv-LV"/>
        </w:rPr>
        <w:t xml:space="preserve">Konkursa dalībnieki: </w:t>
      </w:r>
      <w:r>
        <w:rPr>
          <w:rFonts w:eastAsia="Times New Roman"/>
          <w:bCs/>
          <w:color w:val="000000"/>
          <w:szCs w:val="24"/>
          <w:lang w:eastAsia="lv-LV"/>
        </w:rPr>
        <w:t xml:space="preserve">izglītības iestāžu </w:t>
      </w:r>
      <w:r w:rsidRPr="000B21FD">
        <w:rPr>
          <w:rFonts w:eastAsia="Times New Roman"/>
          <w:bCs/>
          <w:color w:val="000000"/>
          <w:szCs w:val="24"/>
          <w:lang w:eastAsia="lv-LV"/>
        </w:rPr>
        <w:t>1.</w:t>
      </w:r>
      <w:r w:rsidR="00E64675" w:rsidRPr="000B21FD">
        <w:rPr>
          <w:rFonts w:eastAsia="Times New Roman"/>
          <w:color w:val="000000"/>
          <w:szCs w:val="24"/>
          <w:lang w:eastAsia="lv-LV"/>
        </w:rPr>
        <w:t>–</w:t>
      </w:r>
      <w:r w:rsidRPr="000B21FD">
        <w:rPr>
          <w:rFonts w:eastAsia="Times New Roman"/>
          <w:bCs/>
          <w:color w:val="000000"/>
          <w:szCs w:val="24"/>
          <w:lang w:eastAsia="lv-LV"/>
        </w:rPr>
        <w:t>12. klašu izglītojamie.</w:t>
      </w:r>
    </w:p>
    <w:p w14:paraId="4DC7EADA" w14:textId="77777777" w:rsidR="00514A50" w:rsidRPr="000B21FD" w:rsidRDefault="00514A50" w:rsidP="00C10B9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lv-LV"/>
        </w:rPr>
      </w:pPr>
    </w:p>
    <w:p w14:paraId="65CFA412" w14:textId="64D15572" w:rsidR="00AE01F4" w:rsidRPr="000B21FD" w:rsidRDefault="00AE01F4" w:rsidP="53266C58">
      <w:pPr>
        <w:spacing w:after="0" w:line="240" w:lineRule="auto"/>
        <w:jc w:val="both"/>
        <w:rPr>
          <w:rFonts w:eastAsia="Times New Roman"/>
          <w:b/>
          <w:bCs/>
          <w:color w:val="000000"/>
          <w:lang w:eastAsia="lv-LV"/>
        </w:rPr>
      </w:pPr>
      <w:r w:rsidRPr="000B21FD">
        <w:rPr>
          <w:rFonts w:eastAsia="Times New Roman"/>
          <w:b/>
          <w:bCs/>
          <w:color w:val="000000" w:themeColor="text1"/>
          <w:lang w:eastAsia="lv-LV"/>
        </w:rPr>
        <w:t>Konkurss norisināsies trīs vecuma grupās:</w:t>
      </w:r>
    </w:p>
    <w:p w14:paraId="69D63415" w14:textId="5CBD497D" w:rsidR="00AE01F4" w:rsidRPr="000B21FD" w:rsidRDefault="00893703" w:rsidP="00C10B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 w:rsidRPr="000B21FD">
        <w:rPr>
          <w:rFonts w:eastAsia="Times New Roman"/>
          <w:bCs/>
          <w:color w:val="000000"/>
          <w:szCs w:val="24"/>
          <w:lang w:eastAsia="lv-LV"/>
        </w:rPr>
        <w:t>1.</w:t>
      </w:r>
      <w:r w:rsidRPr="000B21FD">
        <w:rPr>
          <w:rFonts w:eastAsia="Times New Roman"/>
          <w:color w:val="000000"/>
          <w:szCs w:val="24"/>
          <w:lang w:eastAsia="lv-LV"/>
        </w:rPr>
        <w:t>–</w:t>
      </w:r>
      <w:r w:rsidR="005241A6" w:rsidRPr="000B21FD">
        <w:rPr>
          <w:rFonts w:eastAsia="Times New Roman"/>
          <w:color w:val="000000"/>
          <w:szCs w:val="24"/>
          <w:lang w:eastAsia="lv-LV"/>
        </w:rPr>
        <w:t>4. klašu</w:t>
      </w:r>
      <w:r w:rsidRPr="000B21FD">
        <w:rPr>
          <w:rFonts w:eastAsia="Times New Roman"/>
          <w:color w:val="000000"/>
          <w:szCs w:val="24"/>
          <w:lang w:eastAsia="lv-LV"/>
        </w:rPr>
        <w:t xml:space="preserve"> skolēni</w:t>
      </w:r>
      <w:r w:rsidR="00AE01F4" w:rsidRPr="000B21FD">
        <w:rPr>
          <w:rFonts w:eastAsia="Times New Roman"/>
          <w:bCs/>
          <w:color w:val="000000"/>
          <w:szCs w:val="24"/>
          <w:lang w:eastAsia="lv-LV"/>
        </w:rPr>
        <w:t>;</w:t>
      </w:r>
    </w:p>
    <w:p w14:paraId="5998F8E5" w14:textId="040AFF21" w:rsidR="00AE01F4" w:rsidRPr="000B21FD" w:rsidRDefault="00893703" w:rsidP="00C10B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 w:rsidRPr="000B21FD">
        <w:rPr>
          <w:rFonts w:eastAsia="Times New Roman"/>
          <w:bCs/>
          <w:color w:val="000000"/>
          <w:szCs w:val="24"/>
          <w:lang w:eastAsia="lv-LV"/>
        </w:rPr>
        <w:t>5.</w:t>
      </w:r>
      <w:r w:rsidR="004E4D6A" w:rsidRPr="000B21FD">
        <w:rPr>
          <w:rFonts w:eastAsia="Times New Roman"/>
          <w:color w:val="000000"/>
          <w:szCs w:val="24"/>
          <w:lang w:eastAsia="lv-LV"/>
        </w:rPr>
        <w:t>–</w:t>
      </w:r>
      <w:r w:rsidR="005241A6" w:rsidRPr="000B21FD">
        <w:rPr>
          <w:rFonts w:eastAsia="Times New Roman"/>
          <w:bCs/>
          <w:color w:val="000000"/>
          <w:szCs w:val="24"/>
          <w:lang w:eastAsia="lv-LV"/>
        </w:rPr>
        <w:t>9. klašu</w:t>
      </w:r>
      <w:r w:rsidRPr="000B21FD">
        <w:rPr>
          <w:rFonts w:eastAsia="Times New Roman"/>
          <w:bCs/>
          <w:color w:val="000000"/>
          <w:szCs w:val="24"/>
          <w:lang w:eastAsia="lv-LV"/>
        </w:rPr>
        <w:t xml:space="preserve"> skolēni;</w:t>
      </w:r>
      <w:r w:rsidR="00AE01F4" w:rsidRPr="000B21FD">
        <w:rPr>
          <w:rFonts w:eastAsia="Times New Roman"/>
          <w:bCs/>
          <w:color w:val="000000"/>
          <w:szCs w:val="24"/>
          <w:lang w:eastAsia="lv-LV"/>
        </w:rPr>
        <w:t xml:space="preserve"> </w:t>
      </w:r>
    </w:p>
    <w:p w14:paraId="5C915F47" w14:textId="615D897D" w:rsidR="00AE01F4" w:rsidRPr="000B21FD" w:rsidRDefault="005241A6" w:rsidP="53266C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lv-LV"/>
        </w:rPr>
      </w:pPr>
      <w:r w:rsidRPr="000B21FD">
        <w:rPr>
          <w:rFonts w:eastAsia="Times New Roman"/>
          <w:color w:val="000000" w:themeColor="text1"/>
          <w:lang w:eastAsia="lv-LV"/>
        </w:rPr>
        <w:t>10.</w:t>
      </w:r>
      <w:r w:rsidR="000733A4" w:rsidRPr="000B21FD">
        <w:rPr>
          <w:rFonts w:eastAsia="Times New Roman"/>
          <w:color w:val="000000"/>
          <w:szCs w:val="24"/>
          <w:lang w:eastAsia="lv-LV"/>
        </w:rPr>
        <w:t>–</w:t>
      </w:r>
      <w:r w:rsidR="000733A4" w:rsidRPr="000B21FD">
        <w:rPr>
          <w:rFonts w:eastAsia="Times New Roman"/>
          <w:color w:val="000000" w:themeColor="text1"/>
          <w:lang w:eastAsia="lv-LV"/>
        </w:rPr>
        <w:t>12</w:t>
      </w:r>
      <w:r w:rsidRPr="000B21FD">
        <w:rPr>
          <w:rFonts w:eastAsia="Times New Roman"/>
          <w:color w:val="000000" w:themeColor="text1"/>
          <w:lang w:eastAsia="lv-LV"/>
        </w:rPr>
        <w:t>. klašu skolēni.</w:t>
      </w:r>
    </w:p>
    <w:p w14:paraId="50010AD2" w14:textId="77777777" w:rsidR="00AE01F4" w:rsidRPr="00AE01F4" w:rsidRDefault="00AE01F4" w:rsidP="00C10B97">
      <w:pPr>
        <w:pStyle w:val="ListParagraph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</w:p>
    <w:p w14:paraId="5A78E544" w14:textId="242E6D38" w:rsidR="005E66FE" w:rsidRDefault="007D45A1" w:rsidP="00C10B97">
      <w:pPr>
        <w:spacing w:after="0" w:line="240" w:lineRule="auto"/>
        <w:jc w:val="both"/>
        <w:rPr>
          <w:rFonts w:eastAsia="Times New Roman"/>
          <w:color w:val="000000"/>
          <w:lang w:eastAsia="lv-LV"/>
        </w:rPr>
      </w:pPr>
      <w:r w:rsidRPr="53266C58">
        <w:rPr>
          <w:rFonts w:eastAsia="Times New Roman"/>
          <w:b/>
          <w:bCs/>
          <w:color w:val="000000" w:themeColor="text1"/>
          <w:lang w:eastAsia="lv-LV"/>
        </w:rPr>
        <w:t>Dalībnieku</w:t>
      </w:r>
      <w:r w:rsidR="00AE01F4" w:rsidRPr="53266C58">
        <w:rPr>
          <w:rFonts w:eastAsia="Times New Roman"/>
          <w:b/>
          <w:bCs/>
          <w:color w:val="000000" w:themeColor="text1"/>
          <w:lang w:eastAsia="lv-LV"/>
        </w:rPr>
        <w:t xml:space="preserve"> uzdevums</w:t>
      </w:r>
      <w:r w:rsidR="00AE01F4" w:rsidRPr="53266C58">
        <w:rPr>
          <w:rFonts w:eastAsia="Times New Roman"/>
          <w:color w:val="000000" w:themeColor="text1"/>
          <w:lang w:eastAsia="lv-LV"/>
        </w:rPr>
        <w:t xml:space="preserve">: </w:t>
      </w:r>
      <w:r w:rsidR="004E4D6A" w:rsidRPr="53266C58">
        <w:rPr>
          <w:rFonts w:eastAsia="Times New Roman"/>
          <w:color w:val="000000" w:themeColor="text1"/>
          <w:lang w:eastAsia="lv-LV"/>
        </w:rPr>
        <w:t>izveidot reklāmu, kas popularizē augļ</w:t>
      </w:r>
      <w:r w:rsidR="007755DC" w:rsidRPr="53266C58">
        <w:rPr>
          <w:rFonts w:eastAsia="Times New Roman"/>
          <w:color w:val="000000" w:themeColor="text1"/>
          <w:lang w:eastAsia="lv-LV"/>
        </w:rPr>
        <w:t>u</w:t>
      </w:r>
      <w:r w:rsidR="00A5523C">
        <w:rPr>
          <w:rFonts w:eastAsia="Times New Roman"/>
          <w:color w:val="000000" w:themeColor="text1"/>
          <w:lang w:eastAsia="lv-LV"/>
        </w:rPr>
        <w:t>, ogu</w:t>
      </w:r>
      <w:r w:rsidR="007755DC" w:rsidRPr="53266C58">
        <w:rPr>
          <w:rFonts w:eastAsia="Times New Roman"/>
          <w:color w:val="000000" w:themeColor="text1"/>
          <w:lang w:eastAsia="lv-LV"/>
        </w:rPr>
        <w:t xml:space="preserve"> un dārzeņu lietošanu ikdienā. </w:t>
      </w:r>
      <w:r w:rsidR="00C92C78" w:rsidRPr="53266C58">
        <w:rPr>
          <w:rFonts w:eastAsia="Times New Roman"/>
          <w:color w:val="000000" w:themeColor="text1"/>
          <w:lang w:eastAsia="lv-LV"/>
        </w:rPr>
        <w:t>Darbu izstrāde norisinās individuāli.</w:t>
      </w:r>
      <w:r w:rsidR="00C10B97" w:rsidRPr="53266C58">
        <w:rPr>
          <w:rFonts w:eastAsia="Times New Roman"/>
          <w:color w:val="000000" w:themeColor="text1"/>
          <w:lang w:eastAsia="lv-LV"/>
        </w:rPr>
        <w:t xml:space="preserve"> </w:t>
      </w:r>
    </w:p>
    <w:p w14:paraId="7B9B4E8D" w14:textId="77777777" w:rsidR="00DF1462" w:rsidRDefault="00DF1462" w:rsidP="00C10B97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</w:p>
    <w:p w14:paraId="3732561B" w14:textId="6B0046B4" w:rsidR="004E4D6A" w:rsidRPr="005E66FE" w:rsidRDefault="004E4D6A" w:rsidP="00C10B97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  <w:r w:rsidRPr="005E66FE">
        <w:rPr>
          <w:rFonts w:eastAsia="Times New Roman"/>
          <w:b/>
          <w:color w:val="000000"/>
          <w:szCs w:val="24"/>
          <w:lang w:eastAsia="lv-LV"/>
        </w:rPr>
        <w:t>Darbā jāiekļauj:</w:t>
      </w:r>
    </w:p>
    <w:p w14:paraId="087298F3" w14:textId="23276001" w:rsidR="004E4D6A" w:rsidRPr="00DF1462" w:rsidRDefault="00060193" w:rsidP="00C10B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DF1462">
        <w:rPr>
          <w:rFonts w:eastAsia="Times New Roman"/>
          <w:color w:val="000000"/>
          <w:szCs w:val="24"/>
          <w:lang w:eastAsia="lv-LV"/>
        </w:rPr>
        <w:t xml:space="preserve">savas </w:t>
      </w:r>
      <w:r w:rsidR="004E4D6A" w:rsidRPr="00DF1462">
        <w:rPr>
          <w:rFonts w:eastAsia="Times New Roman"/>
          <w:color w:val="000000"/>
          <w:szCs w:val="24"/>
          <w:lang w:eastAsia="lv-LV"/>
        </w:rPr>
        <w:t>reklāmas sauklis;</w:t>
      </w:r>
    </w:p>
    <w:p w14:paraId="1C5BE734" w14:textId="13E8BAE2" w:rsidR="00AE01F4" w:rsidRPr="00DF1462" w:rsidRDefault="004E4D6A" w:rsidP="00C10B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DF1462">
        <w:rPr>
          <w:rFonts w:eastAsia="Times New Roman"/>
          <w:color w:val="000000"/>
          <w:szCs w:val="24"/>
          <w:lang w:eastAsia="lv-LV"/>
        </w:rPr>
        <w:t>vismaz</w:t>
      </w:r>
      <w:r w:rsidR="00E91B9C" w:rsidRPr="00DF1462">
        <w:rPr>
          <w:rFonts w:eastAsia="Times New Roman"/>
          <w:color w:val="000000"/>
          <w:szCs w:val="24"/>
          <w:lang w:eastAsia="lv-LV"/>
        </w:rPr>
        <w:t xml:space="preserve"> trīs argumenti</w:t>
      </w:r>
      <w:r w:rsidR="005E66FE" w:rsidRPr="00DF1462">
        <w:rPr>
          <w:rFonts w:eastAsia="Times New Roman"/>
          <w:color w:val="000000"/>
          <w:szCs w:val="24"/>
          <w:lang w:eastAsia="lv-LV"/>
        </w:rPr>
        <w:t>,</w:t>
      </w:r>
      <w:r w:rsidRPr="00DF1462">
        <w:rPr>
          <w:rFonts w:eastAsia="Times New Roman"/>
          <w:color w:val="000000"/>
          <w:szCs w:val="24"/>
          <w:lang w:eastAsia="lv-LV"/>
        </w:rPr>
        <w:t xml:space="preserve"> kāpēc </w:t>
      </w:r>
      <w:r w:rsidR="005E66FE" w:rsidRPr="00DF1462">
        <w:rPr>
          <w:rFonts w:eastAsia="Times New Roman"/>
          <w:color w:val="000000"/>
          <w:szCs w:val="24"/>
          <w:lang w:eastAsia="lv-LV"/>
        </w:rPr>
        <w:t>ikdienā</w:t>
      </w:r>
      <w:r w:rsidRPr="00DF1462">
        <w:rPr>
          <w:rFonts w:eastAsia="Times New Roman"/>
          <w:color w:val="000000"/>
          <w:szCs w:val="24"/>
          <w:lang w:eastAsia="lv-LV"/>
        </w:rPr>
        <w:t xml:space="preserve"> vajadzētu lietot augļus</w:t>
      </w:r>
      <w:r w:rsidR="00A5523C" w:rsidRPr="00DF1462">
        <w:rPr>
          <w:rFonts w:eastAsia="Times New Roman"/>
          <w:color w:val="000000"/>
          <w:szCs w:val="24"/>
          <w:lang w:eastAsia="lv-LV"/>
        </w:rPr>
        <w:t>, ogas</w:t>
      </w:r>
      <w:r w:rsidRPr="00DF1462">
        <w:rPr>
          <w:rFonts w:eastAsia="Times New Roman"/>
          <w:color w:val="000000"/>
          <w:szCs w:val="24"/>
          <w:lang w:eastAsia="lv-LV"/>
        </w:rPr>
        <w:t xml:space="preserve"> un dārzeņus</w:t>
      </w:r>
      <w:r w:rsidR="005E66FE" w:rsidRPr="00DF1462">
        <w:rPr>
          <w:rFonts w:eastAsia="Times New Roman"/>
          <w:color w:val="000000"/>
          <w:szCs w:val="24"/>
          <w:lang w:eastAsia="lv-LV"/>
        </w:rPr>
        <w:t>.</w:t>
      </w:r>
      <w:r w:rsidRPr="00DF1462">
        <w:rPr>
          <w:rFonts w:eastAsia="Times New Roman"/>
          <w:color w:val="000000"/>
          <w:szCs w:val="24"/>
          <w:lang w:eastAsia="lv-LV"/>
        </w:rPr>
        <w:t xml:space="preserve"> </w:t>
      </w:r>
    </w:p>
    <w:p w14:paraId="4F79C532" w14:textId="77777777" w:rsidR="00AB6808" w:rsidRDefault="00AB6808" w:rsidP="00AB6808">
      <w:pPr>
        <w:pStyle w:val="ListParagraph"/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</w:p>
    <w:p w14:paraId="25C89CA1" w14:textId="5C872128" w:rsidR="00C10B97" w:rsidRDefault="0F0DFB72" w:rsidP="00C10B97">
      <w:pPr>
        <w:spacing w:after="0" w:line="240" w:lineRule="auto"/>
        <w:jc w:val="both"/>
        <w:rPr>
          <w:rFonts w:eastAsia="Times New Roman"/>
          <w:color w:val="000000" w:themeColor="text1"/>
          <w:lang w:eastAsia="lv-LV"/>
        </w:rPr>
      </w:pPr>
      <w:r w:rsidRPr="3DA3FE65">
        <w:rPr>
          <w:rFonts w:eastAsia="Times New Roman"/>
          <w:color w:val="000000" w:themeColor="text1"/>
          <w:lang w:eastAsia="lv-LV"/>
        </w:rPr>
        <w:t>Iedvesmai aicinām iepazīties ar savas vecuma grupas veselīgu uztura paradumu ceļvedi “Augļi</w:t>
      </w:r>
      <w:r w:rsidR="74344DEC" w:rsidRPr="3DA3FE65">
        <w:rPr>
          <w:rFonts w:eastAsia="Times New Roman"/>
          <w:color w:val="000000" w:themeColor="text1"/>
          <w:lang w:eastAsia="lv-LV"/>
        </w:rPr>
        <w:t>, ūdens,</w:t>
      </w:r>
      <w:r w:rsidR="444C8DB4" w:rsidRPr="3DA3FE65">
        <w:rPr>
          <w:rFonts w:eastAsia="Times New Roman"/>
          <w:color w:val="000000" w:themeColor="text1"/>
          <w:lang w:eastAsia="lv-LV"/>
        </w:rPr>
        <w:t xml:space="preserve"> </w:t>
      </w:r>
      <w:r w:rsidRPr="3DA3FE65">
        <w:rPr>
          <w:rFonts w:eastAsia="Times New Roman"/>
          <w:color w:val="000000" w:themeColor="text1"/>
          <w:lang w:eastAsia="lv-LV"/>
        </w:rPr>
        <w:t>dārzeņi – Tavas veselības supervaroņi”</w:t>
      </w:r>
      <w:r w:rsidR="2D3BAB2D" w:rsidRPr="3DA3FE65">
        <w:rPr>
          <w:rFonts w:eastAsia="Times New Roman"/>
          <w:color w:val="000000" w:themeColor="text1"/>
          <w:lang w:eastAsia="lv-LV"/>
        </w:rPr>
        <w:t xml:space="preserve"> (https://esparveselibu.lv/kampana/augli-udens-darzeni-tavas-veselibas-supervaroni)</w:t>
      </w:r>
      <w:r w:rsidRPr="3DA3FE65">
        <w:rPr>
          <w:rFonts w:eastAsia="Times New Roman"/>
          <w:color w:val="000000" w:themeColor="text1"/>
          <w:lang w:eastAsia="lv-LV"/>
        </w:rPr>
        <w:t>!</w:t>
      </w:r>
    </w:p>
    <w:p w14:paraId="0D8EF6F1" w14:textId="77777777" w:rsidR="00AB6808" w:rsidRPr="00C10B97" w:rsidRDefault="00AB6808" w:rsidP="00C10B97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</w:p>
    <w:p w14:paraId="04A561E7" w14:textId="77777777" w:rsidR="005E66FE" w:rsidRDefault="00AE01F4" w:rsidP="00C10B9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>Radošā darba formāts:</w:t>
      </w:r>
    </w:p>
    <w:p w14:paraId="5A77D1D8" w14:textId="1E2BE9C9" w:rsidR="005E66FE" w:rsidRPr="005E66FE" w:rsidRDefault="005241A6" w:rsidP="00C10B97">
      <w:pPr>
        <w:spacing w:after="0" w:line="240" w:lineRule="auto"/>
        <w:ind w:firstLine="360"/>
        <w:jc w:val="both"/>
        <w:rPr>
          <w:rFonts w:eastAsia="Times New Roman"/>
          <w:szCs w:val="24"/>
          <w:lang w:eastAsia="lv-LV"/>
        </w:rPr>
      </w:pPr>
      <w:r>
        <w:rPr>
          <w:rFonts w:eastAsia="Times New Roman"/>
          <w:bCs/>
          <w:color w:val="000000"/>
          <w:szCs w:val="24"/>
          <w:lang w:eastAsia="lv-LV"/>
        </w:rPr>
        <w:t>1.</w:t>
      </w:r>
      <w:r>
        <w:rPr>
          <w:rFonts w:eastAsia="Times New Roman"/>
          <w:color w:val="000000"/>
          <w:szCs w:val="24"/>
          <w:lang w:eastAsia="lv-LV"/>
        </w:rPr>
        <w:t xml:space="preserve">–4. klašu </w:t>
      </w:r>
      <w:r w:rsidR="005E66FE" w:rsidRPr="005E66FE">
        <w:rPr>
          <w:rFonts w:eastAsia="Times New Roman"/>
          <w:bCs/>
          <w:color w:val="000000"/>
          <w:szCs w:val="24"/>
          <w:lang w:eastAsia="lv-LV"/>
        </w:rPr>
        <w:t>grupā:</w:t>
      </w:r>
      <w:r w:rsidR="005E66FE" w:rsidRPr="005E66FE">
        <w:rPr>
          <w:rFonts w:eastAsia="Times New Roman"/>
          <w:color w:val="000000"/>
          <w:szCs w:val="24"/>
          <w:lang w:eastAsia="lv-LV"/>
        </w:rPr>
        <w:t xml:space="preserve"> </w:t>
      </w:r>
    </w:p>
    <w:p w14:paraId="5BBD5FE5" w14:textId="1B8DCE25" w:rsidR="005E66FE" w:rsidRPr="005E66FE" w:rsidRDefault="005E66FE" w:rsidP="00C10B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E371F2">
        <w:rPr>
          <w:rFonts w:eastAsia="Times New Roman"/>
          <w:b/>
          <w:color w:val="000000"/>
          <w:szCs w:val="24"/>
          <w:lang w:eastAsia="lv-LV"/>
        </w:rPr>
        <w:t xml:space="preserve">plakāts – </w:t>
      </w:r>
      <w:r w:rsidR="00AE01F4" w:rsidRPr="00E371F2">
        <w:rPr>
          <w:rFonts w:eastAsia="Times New Roman"/>
          <w:b/>
          <w:color w:val="000000"/>
          <w:szCs w:val="24"/>
          <w:lang w:eastAsia="lv-LV"/>
        </w:rPr>
        <w:t>zīmējums</w:t>
      </w:r>
      <w:r w:rsidRPr="00E371F2">
        <w:rPr>
          <w:rFonts w:eastAsia="Times New Roman"/>
          <w:b/>
          <w:color w:val="000000"/>
          <w:szCs w:val="24"/>
          <w:lang w:eastAsia="lv-LV"/>
        </w:rPr>
        <w:t>/kolāža</w:t>
      </w:r>
      <w:r w:rsidR="00AE01F4" w:rsidRPr="005E66FE">
        <w:rPr>
          <w:rFonts w:eastAsia="Times New Roman"/>
          <w:color w:val="000000"/>
          <w:szCs w:val="24"/>
          <w:lang w:eastAsia="lv-LV"/>
        </w:rPr>
        <w:t xml:space="preserve"> (</w:t>
      </w:r>
      <w:r>
        <w:rPr>
          <w:rFonts w:eastAsia="Times New Roman"/>
          <w:color w:val="000000"/>
          <w:szCs w:val="24"/>
          <w:lang w:eastAsia="lv-LV"/>
        </w:rPr>
        <w:t>fotogrāfija PNG, JPG vai</w:t>
      </w:r>
      <w:r w:rsidRPr="005E66FE">
        <w:rPr>
          <w:rFonts w:eastAsia="Times New Roman"/>
          <w:color w:val="000000"/>
          <w:szCs w:val="24"/>
          <w:lang w:eastAsia="lv-LV"/>
        </w:rPr>
        <w:t xml:space="preserve"> HEIC formātā);</w:t>
      </w:r>
    </w:p>
    <w:p w14:paraId="21384B34" w14:textId="11AEA31A" w:rsidR="005E66FE" w:rsidRPr="005E66FE" w:rsidRDefault="005241A6" w:rsidP="00C10B97">
      <w:pPr>
        <w:spacing w:after="0" w:line="240" w:lineRule="auto"/>
        <w:ind w:firstLine="360"/>
        <w:jc w:val="both"/>
        <w:rPr>
          <w:rFonts w:eastAsia="Times New Roman"/>
          <w:lang w:eastAsia="lv-LV"/>
        </w:rPr>
      </w:pPr>
      <w:r>
        <w:rPr>
          <w:rFonts w:eastAsia="Times New Roman"/>
          <w:bCs/>
          <w:color w:val="000000"/>
          <w:szCs w:val="24"/>
          <w:lang w:eastAsia="lv-LV"/>
        </w:rPr>
        <w:t>5.</w:t>
      </w:r>
      <w:r>
        <w:rPr>
          <w:rFonts w:eastAsia="Times New Roman"/>
          <w:color w:val="000000"/>
          <w:szCs w:val="24"/>
          <w:lang w:eastAsia="lv-LV"/>
        </w:rPr>
        <w:t>–</w:t>
      </w:r>
      <w:r>
        <w:rPr>
          <w:rFonts w:eastAsia="Times New Roman"/>
          <w:bCs/>
          <w:color w:val="000000"/>
          <w:szCs w:val="24"/>
          <w:lang w:eastAsia="lv-LV"/>
        </w:rPr>
        <w:t xml:space="preserve">9. klašu </w:t>
      </w:r>
      <w:r w:rsidR="005E66FE" w:rsidRPr="657A2D14">
        <w:rPr>
          <w:rFonts w:eastAsia="Times New Roman"/>
          <w:color w:val="000000" w:themeColor="text1"/>
          <w:lang w:eastAsia="lv-LV"/>
        </w:rPr>
        <w:t xml:space="preserve">grupā: </w:t>
      </w:r>
    </w:p>
    <w:p w14:paraId="31300E42" w14:textId="07A9D5DF" w:rsidR="00AE01F4" w:rsidRPr="005E66FE" w:rsidRDefault="005E66FE" w:rsidP="00C10B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E371F2">
        <w:rPr>
          <w:rFonts w:eastAsia="Times New Roman"/>
          <w:b/>
          <w:bCs/>
          <w:color w:val="000000"/>
          <w:szCs w:val="24"/>
          <w:lang w:eastAsia="lv-LV"/>
        </w:rPr>
        <w:t>digitāls plakāts</w:t>
      </w:r>
      <w:r w:rsidRPr="005E66FE">
        <w:rPr>
          <w:rFonts w:eastAsia="Times New Roman"/>
          <w:bCs/>
          <w:color w:val="000000"/>
          <w:szCs w:val="24"/>
          <w:lang w:eastAsia="lv-LV"/>
        </w:rPr>
        <w:t xml:space="preserve">, izmantojot </w:t>
      </w:r>
      <w:r w:rsidRPr="005E66FE">
        <w:rPr>
          <w:rFonts w:eastAsia="Times New Roman"/>
          <w:bCs/>
          <w:i/>
          <w:color w:val="000000"/>
          <w:szCs w:val="24"/>
          <w:lang w:eastAsia="lv-LV"/>
        </w:rPr>
        <w:t>Paint, Canva</w:t>
      </w:r>
      <w:r w:rsidRPr="005E66FE">
        <w:rPr>
          <w:rFonts w:eastAsia="Times New Roman"/>
          <w:bCs/>
          <w:color w:val="000000"/>
          <w:szCs w:val="24"/>
          <w:lang w:eastAsia="lv-LV"/>
        </w:rPr>
        <w:t xml:space="preserve"> vai kādu citu rīku (</w:t>
      </w:r>
      <w:r w:rsidRPr="005E66FE">
        <w:rPr>
          <w:rFonts w:eastAsia="Times New Roman"/>
          <w:color w:val="000000"/>
          <w:szCs w:val="24"/>
          <w:lang w:eastAsia="lv-LV"/>
        </w:rPr>
        <w:t>PNG, JPG, HEIC vai PDF formātā);</w:t>
      </w:r>
    </w:p>
    <w:p w14:paraId="3F413649" w14:textId="5C707AEB" w:rsidR="005E66FE" w:rsidRPr="005E66FE" w:rsidRDefault="000733A4" w:rsidP="00C10B97">
      <w:pPr>
        <w:spacing w:after="0" w:line="240" w:lineRule="auto"/>
        <w:ind w:firstLine="360"/>
        <w:jc w:val="both"/>
        <w:rPr>
          <w:rFonts w:eastAsia="Times New Roman"/>
          <w:szCs w:val="24"/>
          <w:lang w:eastAsia="lv-LV"/>
        </w:rPr>
      </w:pPr>
      <w:r w:rsidRPr="000B21FD">
        <w:rPr>
          <w:rFonts w:eastAsia="Times New Roman"/>
          <w:color w:val="000000" w:themeColor="text1"/>
          <w:lang w:eastAsia="lv-LV"/>
        </w:rPr>
        <w:t>10.</w:t>
      </w:r>
      <w:r w:rsidRPr="000B21FD">
        <w:rPr>
          <w:rFonts w:eastAsia="Times New Roman"/>
          <w:color w:val="000000"/>
          <w:szCs w:val="24"/>
          <w:lang w:eastAsia="lv-LV"/>
        </w:rPr>
        <w:t>–</w:t>
      </w:r>
      <w:r w:rsidRPr="000B21FD">
        <w:rPr>
          <w:rFonts w:eastAsia="Times New Roman"/>
          <w:color w:val="000000" w:themeColor="text1"/>
          <w:lang w:eastAsia="lv-LV"/>
        </w:rPr>
        <w:t xml:space="preserve">12.  klašu </w:t>
      </w:r>
      <w:r w:rsidR="005E66FE" w:rsidRPr="000B21FD">
        <w:rPr>
          <w:rFonts w:eastAsia="Times New Roman"/>
          <w:color w:val="000000"/>
          <w:szCs w:val="24"/>
          <w:lang w:eastAsia="lv-LV"/>
        </w:rPr>
        <w:t>grupā:</w:t>
      </w:r>
      <w:r w:rsidR="005E66FE" w:rsidRPr="005E66FE">
        <w:rPr>
          <w:rFonts w:eastAsia="Times New Roman"/>
          <w:color w:val="000000"/>
          <w:szCs w:val="24"/>
          <w:lang w:eastAsia="lv-LV"/>
        </w:rPr>
        <w:t xml:space="preserve"> </w:t>
      </w:r>
    </w:p>
    <w:p w14:paraId="4F4BD41A" w14:textId="18B9F0B2" w:rsidR="005E66FE" w:rsidRPr="005E66FE" w:rsidRDefault="005E66FE" w:rsidP="00C10B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lv-LV"/>
        </w:rPr>
      </w:pPr>
      <w:r w:rsidRPr="657A2D14">
        <w:rPr>
          <w:rFonts w:eastAsia="Times New Roman"/>
          <w:b/>
          <w:bCs/>
          <w:lang w:eastAsia="lv-LV"/>
        </w:rPr>
        <w:t xml:space="preserve">līdz </w:t>
      </w:r>
      <w:r w:rsidR="00045EDA" w:rsidRPr="657A2D14">
        <w:rPr>
          <w:rFonts w:eastAsia="Times New Roman"/>
          <w:b/>
          <w:bCs/>
          <w:lang w:eastAsia="lv-LV"/>
        </w:rPr>
        <w:t>30</w:t>
      </w:r>
      <w:r w:rsidR="004B6BC7">
        <w:rPr>
          <w:rFonts w:eastAsia="Times New Roman"/>
          <w:b/>
          <w:bCs/>
          <w:lang w:eastAsia="lv-LV"/>
        </w:rPr>
        <w:t xml:space="preserve"> </w:t>
      </w:r>
      <w:r w:rsidR="003F5BD5" w:rsidRPr="657A2D14">
        <w:rPr>
          <w:rFonts w:eastAsia="Times New Roman"/>
          <w:b/>
          <w:bCs/>
          <w:lang w:eastAsia="lv-LV"/>
        </w:rPr>
        <w:t>s</w:t>
      </w:r>
      <w:r w:rsidR="004B6BC7">
        <w:rPr>
          <w:rFonts w:eastAsia="Times New Roman"/>
          <w:b/>
          <w:bCs/>
          <w:lang w:eastAsia="lv-LV"/>
        </w:rPr>
        <w:t>ekunžu</w:t>
      </w:r>
      <w:r w:rsidRPr="657A2D14">
        <w:rPr>
          <w:rFonts w:eastAsia="Times New Roman"/>
          <w:b/>
          <w:bCs/>
          <w:lang w:eastAsia="lv-LV"/>
        </w:rPr>
        <w:t xml:space="preserve"> garš reklāmas video</w:t>
      </w:r>
      <w:r w:rsidR="00E371F2" w:rsidRPr="657A2D14">
        <w:rPr>
          <w:rFonts w:eastAsia="Times New Roman"/>
          <w:b/>
          <w:bCs/>
          <w:lang w:eastAsia="lv-LV"/>
        </w:rPr>
        <w:t xml:space="preserve"> rullītis</w:t>
      </w:r>
      <w:r w:rsidRPr="657A2D14">
        <w:rPr>
          <w:rFonts w:eastAsia="Times New Roman"/>
          <w:lang w:eastAsia="lv-LV"/>
        </w:rPr>
        <w:t xml:space="preserve"> (</w:t>
      </w:r>
      <w:r w:rsidR="00514A50" w:rsidRPr="657A2D14">
        <w:rPr>
          <w:rFonts w:eastAsia="Times New Roman"/>
          <w:lang w:eastAsia="lv-LV"/>
        </w:rPr>
        <w:t>MP4 vai</w:t>
      </w:r>
      <w:r w:rsidRPr="657A2D14">
        <w:rPr>
          <w:rFonts w:eastAsia="Times New Roman"/>
          <w:lang w:eastAsia="lv-LV"/>
        </w:rPr>
        <w:t xml:space="preserve"> MOV</w:t>
      </w:r>
      <w:r w:rsidR="00514A50" w:rsidRPr="657A2D14">
        <w:rPr>
          <w:rFonts w:eastAsia="Times New Roman"/>
          <w:lang w:eastAsia="lv-LV"/>
        </w:rPr>
        <w:t xml:space="preserve"> formātā)</w:t>
      </w:r>
      <w:r w:rsidR="00C10B97">
        <w:rPr>
          <w:rFonts w:eastAsia="Times New Roman"/>
          <w:lang w:eastAsia="lv-LV"/>
        </w:rPr>
        <w:t>.</w:t>
      </w:r>
    </w:p>
    <w:p w14:paraId="1B9FCD39" w14:textId="77777777" w:rsidR="00AE01F4" w:rsidRPr="00AE01F4" w:rsidRDefault="00AE01F4" w:rsidP="00C10B97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6BF72375" w14:textId="0BF822AF" w:rsidR="00D72542" w:rsidRDefault="00AE01F4" w:rsidP="00C10B97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 xml:space="preserve">Radošā darba iesniegšana: </w:t>
      </w:r>
      <w:r w:rsidR="00514A50" w:rsidRPr="00514A50">
        <w:rPr>
          <w:rFonts w:eastAsia="Times New Roman"/>
          <w:bCs/>
          <w:color w:val="000000"/>
          <w:szCs w:val="24"/>
          <w:lang w:eastAsia="lv-LV"/>
        </w:rPr>
        <w:t xml:space="preserve">katrs konkursa dalībnieks var iesniegt vienu radošo darbu. </w:t>
      </w:r>
      <w:r w:rsidR="002A438F">
        <w:rPr>
          <w:rFonts w:eastAsia="Times New Roman"/>
          <w:bCs/>
          <w:color w:val="000000"/>
          <w:szCs w:val="24"/>
          <w:lang w:eastAsia="lv-LV"/>
        </w:rPr>
        <w:t xml:space="preserve">Lai piedalītos konkursā, </w:t>
      </w:r>
      <w:r w:rsidR="00D72542">
        <w:rPr>
          <w:rFonts w:eastAsia="Times New Roman"/>
          <w:bCs/>
          <w:color w:val="000000"/>
          <w:szCs w:val="24"/>
          <w:lang w:eastAsia="lv-LV"/>
        </w:rPr>
        <w:t>līdz 2. maija plkst. 23.59</w:t>
      </w:r>
      <w:r w:rsidR="0054152A"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="002A438F">
        <w:rPr>
          <w:rFonts w:eastAsia="Times New Roman"/>
          <w:bCs/>
          <w:color w:val="000000"/>
          <w:szCs w:val="24"/>
          <w:lang w:eastAsia="lv-LV"/>
        </w:rPr>
        <w:t>jāaizpilda</w:t>
      </w:r>
      <w:r w:rsidR="00514A50"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="00D72542">
        <w:rPr>
          <w:rFonts w:eastAsia="Times New Roman"/>
          <w:bCs/>
          <w:color w:val="000000"/>
          <w:szCs w:val="24"/>
          <w:lang w:eastAsia="lv-LV"/>
        </w:rPr>
        <w:t xml:space="preserve">darba iesniegšanas </w:t>
      </w:r>
      <w:r w:rsidR="002A438F">
        <w:rPr>
          <w:rFonts w:eastAsia="Times New Roman"/>
          <w:bCs/>
          <w:color w:val="000000"/>
          <w:szCs w:val="24"/>
          <w:lang w:eastAsia="lv-LV"/>
        </w:rPr>
        <w:t>forma, tai pievienojot</w:t>
      </w:r>
      <w:r w:rsidR="00060193">
        <w:rPr>
          <w:rFonts w:eastAsia="Times New Roman"/>
          <w:bCs/>
          <w:color w:val="000000"/>
          <w:szCs w:val="24"/>
          <w:lang w:eastAsia="lv-LV"/>
        </w:rPr>
        <w:t xml:space="preserve"> radošā darba failu</w:t>
      </w:r>
      <w:r w:rsidR="0054152A">
        <w:rPr>
          <w:rFonts w:eastAsia="Times New Roman"/>
          <w:bCs/>
          <w:color w:val="000000"/>
          <w:szCs w:val="24"/>
          <w:lang w:eastAsia="lv-LV"/>
        </w:rPr>
        <w:t>:</w:t>
      </w:r>
      <w:r w:rsidR="00D72542">
        <w:rPr>
          <w:rFonts w:eastAsia="Times New Roman"/>
          <w:bCs/>
          <w:color w:val="000000"/>
          <w:szCs w:val="24"/>
          <w:lang w:eastAsia="lv-LV"/>
        </w:rPr>
        <w:t xml:space="preserve"> </w:t>
      </w:r>
    </w:p>
    <w:p w14:paraId="50B8FDE2" w14:textId="1385FBF7" w:rsidR="00D72542" w:rsidRDefault="005241A6" w:rsidP="00B3759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>
        <w:rPr>
          <w:rFonts w:eastAsia="Times New Roman"/>
          <w:bCs/>
          <w:color w:val="000000"/>
          <w:szCs w:val="24"/>
          <w:lang w:eastAsia="lv-LV"/>
        </w:rPr>
        <w:t>1.</w:t>
      </w:r>
      <w:r>
        <w:rPr>
          <w:rFonts w:eastAsia="Times New Roman"/>
          <w:color w:val="000000"/>
          <w:szCs w:val="24"/>
          <w:lang w:eastAsia="lv-LV"/>
        </w:rPr>
        <w:t xml:space="preserve">–4. klašu </w:t>
      </w:r>
      <w:r w:rsidR="00D72542">
        <w:rPr>
          <w:rFonts w:eastAsia="Times New Roman"/>
          <w:bCs/>
          <w:color w:val="000000"/>
          <w:szCs w:val="24"/>
          <w:lang w:eastAsia="lv-LV"/>
        </w:rPr>
        <w:t>grupai:</w:t>
      </w:r>
      <w:r w:rsidR="00E371F2">
        <w:rPr>
          <w:rFonts w:eastAsia="Times New Roman"/>
          <w:bCs/>
          <w:color w:val="000000"/>
          <w:szCs w:val="24"/>
          <w:lang w:eastAsia="lv-LV"/>
        </w:rPr>
        <w:t xml:space="preserve"> </w:t>
      </w:r>
      <w:hyperlink r:id="rId9" w:history="1">
        <w:r w:rsidR="00B37594" w:rsidRPr="00B37594">
          <w:rPr>
            <w:rStyle w:val="Hyperlink"/>
            <w:rFonts w:eastAsia="Times New Roman"/>
            <w:bCs/>
            <w:i/>
            <w:szCs w:val="24"/>
            <w:lang w:eastAsia="lv-LV"/>
          </w:rPr>
          <w:t>ej.uz/AODkonkurss_1-4</w:t>
        </w:r>
      </w:hyperlink>
    </w:p>
    <w:p w14:paraId="6CD8C796" w14:textId="781C3865" w:rsidR="00D72542" w:rsidRDefault="005241A6" w:rsidP="00B3759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>
        <w:rPr>
          <w:rFonts w:eastAsia="Times New Roman"/>
          <w:bCs/>
          <w:color w:val="000000"/>
          <w:szCs w:val="24"/>
          <w:lang w:eastAsia="lv-LV"/>
        </w:rPr>
        <w:t>5.</w:t>
      </w:r>
      <w:r>
        <w:rPr>
          <w:rFonts w:eastAsia="Times New Roman"/>
          <w:color w:val="000000"/>
          <w:szCs w:val="24"/>
          <w:lang w:eastAsia="lv-LV"/>
        </w:rPr>
        <w:t>–</w:t>
      </w:r>
      <w:r>
        <w:rPr>
          <w:rFonts w:eastAsia="Times New Roman"/>
          <w:bCs/>
          <w:color w:val="000000"/>
          <w:szCs w:val="24"/>
          <w:lang w:eastAsia="lv-LV"/>
        </w:rPr>
        <w:t xml:space="preserve">9. klašu </w:t>
      </w:r>
      <w:r w:rsidR="00D72542">
        <w:rPr>
          <w:rFonts w:eastAsia="Times New Roman"/>
          <w:bCs/>
          <w:color w:val="000000"/>
          <w:szCs w:val="24"/>
          <w:lang w:eastAsia="lv-LV"/>
        </w:rPr>
        <w:t>grupai:</w:t>
      </w:r>
      <w:r w:rsidR="00E371F2">
        <w:rPr>
          <w:rFonts w:eastAsia="Times New Roman"/>
          <w:bCs/>
          <w:color w:val="000000"/>
          <w:szCs w:val="24"/>
          <w:lang w:eastAsia="lv-LV"/>
        </w:rPr>
        <w:t xml:space="preserve"> </w:t>
      </w:r>
      <w:hyperlink r:id="rId10" w:history="1">
        <w:r w:rsidR="00B37594" w:rsidRPr="00B37594">
          <w:rPr>
            <w:rStyle w:val="Hyperlink"/>
            <w:rFonts w:eastAsia="Times New Roman"/>
            <w:bCs/>
            <w:i/>
            <w:szCs w:val="24"/>
            <w:lang w:eastAsia="lv-LV"/>
          </w:rPr>
          <w:t>ej.uz/AODkonkurss_5-9</w:t>
        </w:r>
      </w:hyperlink>
      <w:r w:rsidR="00B37594">
        <w:rPr>
          <w:rFonts w:eastAsia="Times New Roman"/>
          <w:bCs/>
          <w:i/>
          <w:color w:val="000000"/>
          <w:szCs w:val="24"/>
          <w:lang w:eastAsia="lv-LV"/>
        </w:rPr>
        <w:t xml:space="preserve"> </w:t>
      </w:r>
    </w:p>
    <w:p w14:paraId="73D3D225" w14:textId="22B8EAFF" w:rsidR="00D72542" w:rsidRPr="00D72542" w:rsidRDefault="000733A4" w:rsidP="00B3759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 w:rsidRPr="000B21FD">
        <w:rPr>
          <w:rFonts w:eastAsia="Times New Roman"/>
          <w:color w:val="000000" w:themeColor="text1"/>
          <w:lang w:eastAsia="lv-LV"/>
        </w:rPr>
        <w:t>10.</w:t>
      </w:r>
      <w:r w:rsidRPr="000B21FD">
        <w:rPr>
          <w:rFonts w:eastAsia="Times New Roman"/>
          <w:color w:val="000000"/>
          <w:szCs w:val="24"/>
          <w:lang w:eastAsia="lv-LV"/>
        </w:rPr>
        <w:t>–</w:t>
      </w:r>
      <w:r w:rsidRPr="000B21FD">
        <w:rPr>
          <w:rFonts w:eastAsia="Times New Roman"/>
          <w:color w:val="000000" w:themeColor="text1"/>
          <w:lang w:eastAsia="lv-LV"/>
        </w:rPr>
        <w:t>12.  klašu</w:t>
      </w:r>
      <w:r w:rsidR="005241A6" w:rsidRPr="005E66FE">
        <w:rPr>
          <w:rFonts w:eastAsia="Times New Roman"/>
          <w:color w:val="000000"/>
          <w:szCs w:val="24"/>
          <w:lang w:eastAsia="lv-LV"/>
        </w:rPr>
        <w:t xml:space="preserve"> </w:t>
      </w:r>
      <w:r w:rsidR="00D72542">
        <w:rPr>
          <w:rFonts w:eastAsia="Times New Roman"/>
          <w:bCs/>
          <w:color w:val="000000"/>
          <w:szCs w:val="24"/>
          <w:lang w:eastAsia="lv-LV"/>
        </w:rPr>
        <w:t>grupai:</w:t>
      </w:r>
      <w:r w:rsidR="00E371F2">
        <w:rPr>
          <w:rFonts w:eastAsia="Times New Roman"/>
          <w:bCs/>
          <w:color w:val="000000"/>
          <w:szCs w:val="24"/>
          <w:lang w:eastAsia="lv-LV"/>
        </w:rPr>
        <w:t xml:space="preserve"> </w:t>
      </w:r>
      <w:hyperlink r:id="rId11" w:history="1">
        <w:r w:rsidR="00B37594" w:rsidRPr="00B37594">
          <w:rPr>
            <w:rStyle w:val="Hyperlink"/>
            <w:rFonts w:eastAsia="Times New Roman"/>
            <w:bCs/>
            <w:i/>
            <w:szCs w:val="24"/>
            <w:lang w:eastAsia="lv-LV"/>
          </w:rPr>
          <w:t>ej.uz/AODkonkurss_10-12</w:t>
        </w:r>
      </w:hyperlink>
      <w:r w:rsidR="00B37594">
        <w:rPr>
          <w:rFonts w:eastAsia="Times New Roman"/>
          <w:bCs/>
          <w:i/>
          <w:color w:val="000000"/>
          <w:szCs w:val="24"/>
          <w:lang w:eastAsia="lv-LV"/>
        </w:rPr>
        <w:t xml:space="preserve">  </w:t>
      </w:r>
    </w:p>
    <w:p w14:paraId="07B5C9CB" w14:textId="77777777" w:rsidR="00B37594" w:rsidRDefault="0054152A" w:rsidP="3FB20F25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lv-LV"/>
        </w:rPr>
      </w:pPr>
      <w:r w:rsidRPr="3FB20F25">
        <w:rPr>
          <w:rFonts w:eastAsia="Times New Roman"/>
          <w:b/>
          <w:bCs/>
          <w:color w:val="000000" w:themeColor="text1"/>
          <w:lang w:eastAsia="lv-LV"/>
        </w:rPr>
        <w:lastRenderedPageBreak/>
        <w:t>NB! Pievienoto radošā darba failu jānosauc pēc šāda</w:t>
      </w:r>
      <w:r w:rsidR="00491CF6" w:rsidRPr="3FB20F25">
        <w:rPr>
          <w:rFonts w:eastAsia="Times New Roman"/>
          <w:b/>
          <w:bCs/>
          <w:color w:val="000000" w:themeColor="text1"/>
          <w:lang w:eastAsia="lv-LV"/>
        </w:rPr>
        <w:t xml:space="preserve"> parauga</w:t>
      </w:r>
      <w:r w:rsidRPr="3FB20F25">
        <w:rPr>
          <w:rFonts w:eastAsia="Times New Roman"/>
          <w:b/>
          <w:bCs/>
          <w:color w:val="000000" w:themeColor="text1"/>
          <w:lang w:eastAsia="lv-LV"/>
        </w:rPr>
        <w:t xml:space="preserve">: </w:t>
      </w:r>
    </w:p>
    <w:p w14:paraId="5E11329E" w14:textId="640B14B6" w:rsidR="0054152A" w:rsidRPr="002A438F" w:rsidRDefault="00EC030B" w:rsidP="3FB20F25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lv-LV"/>
        </w:rPr>
      </w:pPr>
      <w:r w:rsidRPr="3FB20F25">
        <w:rPr>
          <w:rFonts w:eastAsia="Times New Roman"/>
          <w:b/>
          <w:bCs/>
          <w:i/>
          <w:iCs/>
          <w:color w:val="000000" w:themeColor="text1"/>
          <w:lang w:eastAsia="lv-LV"/>
        </w:rPr>
        <w:t>Vārds</w:t>
      </w:r>
      <w:r w:rsidR="002A438F">
        <w:rPr>
          <w:rFonts w:eastAsia="Times New Roman"/>
          <w:b/>
          <w:bCs/>
          <w:i/>
          <w:iCs/>
          <w:color w:val="000000" w:themeColor="text1"/>
          <w:lang w:eastAsia="lv-LV"/>
        </w:rPr>
        <w:t>, u</w:t>
      </w:r>
      <w:r w:rsidRPr="3FB20F25">
        <w:rPr>
          <w:rFonts w:eastAsia="Times New Roman"/>
          <w:b/>
          <w:bCs/>
          <w:i/>
          <w:iCs/>
          <w:color w:val="000000" w:themeColor="text1"/>
          <w:lang w:eastAsia="lv-LV"/>
        </w:rPr>
        <w:t>zvārds</w:t>
      </w:r>
      <w:r w:rsidR="002A438F">
        <w:rPr>
          <w:rFonts w:eastAsia="Times New Roman"/>
          <w:b/>
          <w:bCs/>
          <w:i/>
          <w:iCs/>
          <w:color w:val="000000" w:themeColor="text1"/>
          <w:lang w:eastAsia="lv-LV"/>
        </w:rPr>
        <w:t>_klase</w:t>
      </w:r>
      <w:r w:rsidRPr="3FB20F25">
        <w:rPr>
          <w:rFonts w:eastAsia="Times New Roman"/>
          <w:b/>
          <w:bCs/>
          <w:i/>
          <w:iCs/>
          <w:color w:val="000000" w:themeColor="text1"/>
          <w:lang w:eastAsia="lv-LV"/>
        </w:rPr>
        <w:t>_</w:t>
      </w:r>
      <w:r w:rsidR="002A438F">
        <w:rPr>
          <w:rFonts w:eastAsia="Times New Roman"/>
          <w:b/>
          <w:bCs/>
          <w:i/>
          <w:iCs/>
          <w:color w:val="000000" w:themeColor="text1"/>
          <w:lang w:eastAsia="lv-LV"/>
        </w:rPr>
        <w:t>izglītības iestāde</w:t>
      </w:r>
    </w:p>
    <w:p w14:paraId="54CFC4B8" w14:textId="77777777" w:rsidR="0054152A" w:rsidRPr="0054152A" w:rsidRDefault="0054152A" w:rsidP="00C10B97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lv-LV"/>
        </w:rPr>
      </w:pPr>
    </w:p>
    <w:p w14:paraId="01573CD3" w14:textId="00E182A2" w:rsidR="005E66FE" w:rsidRDefault="00D72542" w:rsidP="25B71192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31B83">
        <w:rPr>
          <w:color w:val="000000" w:themeColor="text1"/>
        </w:rPr>
        <w:t xml:space="preserve">Darbu var iesūtīt </w:t>
      </w:r>
      <w:r w:rsidRPr="25B71192">
        <w:rPr>
          <w:color w:val="000000" w:themeColor="text1"/>
        </w:rPr>
        <w:t>kāds no vecākiem vai pedagogs.</w:t>
      </w:r>
      <w:r w:rsidR="0054152A" w:rsidRPr="25B71192">
        <w:rPr>
          <w:color w:val="000000" w:themeColor="text1"/>
        </w:rPr>
        <w:t xml:space="preserve"> Darbi, kas tiks iesniegti pēc noteiktā termiņa, netiks vērtēti.</w:t>
      </w:r>
    </w:p>
    <w:p w14:paraId="3C010024" w14:textId="77777777" w:rsidR="00431B83" w:rsidRDefault="00431B83" w:rsidP="25B7119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F5F4ADB" w14:textId="4719AF2D" w:rsidR="00AE01F4" w:rsidRPr="00AE01F4" w:rsidRDefault="00AE01F4" w:rsidP="00C10B97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>Konkursa</w:t>
      </w:r>
      <w:r w:rsidRPr="00AE01F4">
        <w:rPr>
          <w:rFonts w:eastAsia="Times New Roman"/>
          <w:color w:val="000000"/>
          <w:szCs w:val="24"/>
          <w:lang w:eastAsia="lv-LV"/>
        </w:rPr>
        <w:t xml:space="preserve"> </w:t>
      </w:r>
      <w:r w:rsidRPr="00AE01F4">
        <w:rPr>
          <w:rFonts w:eastAsia="Times New Roman"/>
          <w:b/>
          <w:bCs/>
          <w:color w:val="000000"/>
          <w:szCs w:val="24"/>
          <w:lang w:eastAsia="lv-LV"/>
        </w:rPr>
        <w:t>norises</w:t>
      </w:r>
      <w:r w:rsidRPr="00AE01F4">
        <w:rPr>
          <w:rFonts w:eastAsia="Times New Roman"/>
          <w:color w:val="000000"/>
          <w:szCs w:val="24"/>
          <w:lang w:eastAsia="lv-LV"/>
        </w:rPr>
        <w:t xml:space="preserve"> </w:t>
      </w:r>
      <w:r w:rsidRPr="00AE01F4">
        <w:rPr>
          <w:rFonts w:eastAsia="Times New Roman"/>
          <w:b/>
          <w:bCs/>
          <w:color w:val="000000"/>
          <w:szCs w:val="24"/>
          <w:lang w:eastAsia="lv-LV"/>
        </w:rPr>
        <w:t>laiks</w:t>
      </w:r>
      <w:r w:rsidRPr="00AE01F4">
        <w:rPr>
          <w:rFonts w:eastAsia="Times New Roman"/>
          <w:color w:val="000000"/>
          <w:szCs w:val="24"/>
          <w:lang w:eastAsia="lv-LV"/>
        </w:rPr>
        <w:t>:</w:t>
      </w:r>
    </w:p>
    <w:p w14:paraId="75C789CC" w14:textId="3AFF0519" w:rsidR="00AE01F4" w:rsidRPr="008024DF" w:rsidRDefault="76CC4EF5" w:rsidP="3DA3FE65">
      <w:pPr>
        <w:spacing w:after="0" w:line="240" w:lineRule="auto"/>
        <w:jc w:val="both"/>
        <w:rPr>
          <w:rFonts w:eastAsia="Times New Roman"/>
          <w:lang w:eastAsia="lv-LV"/>
        </w:rPr>
      </w:pPr>
      <w:r w:rsidRPr="3DA3FE65">
        <w:rPr>
          <w:rFonts w:eastAsia="Times New Roman"/>
          <w:color w:val="000000" w:themeColor="text1"/>
          <w:lang w:eastAsia="lv-LV"/>
        </w:rPr>
        <w:t xml:space="preserve">Darbu iesūtīšana: </w:t>
      </w:r>
      <w:r w:rsidR="00B6BA5D" w:rsidRPr="3DA3FE65">
        <w:rPr>
          <w:rFonts w:eastAsia="Times New Roman"/>
          <w:color w:val="000000" w:themeColor="text1"/>
          <w:lang w:eastAsia="lv-LV"/>
        </w:rPr>
        <w:t xml:space="preserve">no </w:t>
      </w:r>
      <w:r w:rsidR="2F5D7677" w:rsidRPr="3DA3FE65">
        <w:rPr>
          <w:rFonts w:eastAsia="Times New Roman"/>
          <w:color w:val="000000" w:themeColor="text1"/>
          <w:lang w:eastAsia="lv-LV"/>
        </w:rPr>
        <w:t>21</w:t>
      </w:r>
      <w:r w:rsidRPr="3DA3FE65">
        <w:rPr>
          <w:rFonts w:eastAsia="Times New Roman"/>
          <w:color w:val="000000" w:themeColor="text1"/>
          <w:lang w:eastAsia="lv-LV"/>
        </w:rPr>
        <w:t xml:space="preserve">. </w:t>
      </w:r>
      <w:r w:rsidR="0823A5F9" w:rsidRPr="3DA3FE65">
        <w:rPr>
          <w:rFonts w:eastAsia="Times New Roman"/>
          <w:color w:val="000000" w:themeColor="text1"/>
          <w:lang w:eastAsia="lv-LV"/>
        </w:rPr>
        <w:t>aprī</w:t>
      </w:r>
      <w:r w:rsidR="0CC60E55" w:rsidRPr="3DA3FE65">
        <w:rPr>
          <w:rFonts w:eastAsia="Times New Roman"/>
          <w:color w:val="000000" w:themeColor="text1"/>
          <w:lang w:eastAsia="lv-LV"/>
        </w:rPr>
        <w:t>ļa</w:t>
      </w:r>
      <w:r w:rsidR="0823A5F9" w:rsidRPr="3DA3FE65">
        <w:rPr>
          <w:rFonts w:eastAsia="Times New Roman"/>
          <w:color w:val="000000" w:themeColor="text1"/>
          <w:lang w:eastAsia="lv-LV"/>
        </w:rPr>
        <w:t xml:space="preserve"> līdz</w:t>
      </w:r>
      <w:r w:rsidRPr="3DA3FE65">
        <w:rPr>
          <w:rFonts w:eastAsia="Times New Roman"/>
          <w:color w:val="000000" w:themeColor="text1"/>
          <w:lang w:eastAsia="lv-LV"/>
        </w:rPr>
        <w:t xml:space="preserve"> 2. maij</w:t>
      </w:r>
      <w:r w:rsidR="745E3C0A" w:rsidRPr="3DA3FE65">
        <w:rPr>
          <w:rFonts w:eastAsia="Times New Roman"/>
          <w:color w:val="000000" w:themeColor="text1"/>
          <w:lang w:eastAsia="lv-LV"/>
        </w:rPr>
        <w:t>am</w:t>
      </w:r>
      <w:r w:rsidRPr="3DA3FE65">
        <w:rPr>
          <w:rFonts w:eastAsia="Times New Roman"/>
          <w:color w:val="000000" w:themeColor="text1"/>
          <w:lang w:eastAsia="lv-LV"/>
        </w:rPr>
        <w:t>.</w:t>
      </w:r>
    </w:p>
    <w:p w14:paraId="02FE59F0" w14:textId="39D8DE3C" w:rsidR="00AE01F4" w:rsidRPr="00431B83" w:rsidRDefault="76CC4EF5" w:rsidP="25B71192">
      <w:pPr>
        <w:spacing w:after="0" w:line="240" w:lineRule="auto"/>
        <w:jc w:val="both"/>
        <w:rPr>
          <w:rFonts w:eastAsia="Times New Roman"/>
          <w:lang w:eastAsia="lv-LV"/>
        </w:rPr>
      </w:pPr>
      <w:r w:rsidRPr="3DA3FE65">
        <w:rPr>
          <w:rFonts w:eastAsia="Times New Roman"/>
          <w:color w:val="000000" w:themeColor="text1"/>
          <w:lang w:eastAsia="lv-LV"/>
        </w:rPr>
        <w:t xml:space="preserve">Vērtēšana: </w:t>
      </w:r>
      <w:r w:rsidR="25DE9F0E" w:rsidRPr="3DA3FE65">
        <w:rPr>
          <w:rFonts w:eastAsia="Times New Roman"/>
          <w:color w:val="000000" w:themeColor="text1"/>
          <w:lang w:eastAsia="lv-LV"/>
        </w:rPr>
        <w:t xml:space="preserve">no </w:t>
      </w:r>
      <w:r w:rsidR="0823A5F9" w:rsidRPr="3DA3FE65">
        <w:rPr>
          <w:rFonts w:eastAsia="Times New Roman"/>
          <w:color w:val="000000" w:themeColor="text1"/>
          <w:lang w:eastAsia="lv-LV"/>
        </w:rPr>
        <w:t>3. maij</w:t>
      </w:r>
      <w:r w:rsidR="373A3A90" w:rsidRPr="3DA3FE65">
        <w:rPr>
          <w:rFonts w:eastAsia="Times New Roman"/>
          <w:color w:val="000000" w:themeColor="text1"/>
          <w:lang w:eastAsia="lv-LV"/>
        </w:rPr>
        <w:t>a</w:t>
      </w:r>
      <w:r w:rsidR="0823A5F9" w:rsidRPr="3DA3FE65">
        <w:rPr>
          <w:rFonts w:eastAsia="Times New Roman"/>
          <w:color w:val="000000" w:themeColor="text1"/>
          <w:lang w:eastAsia="lv-LV"/>
        </w:rPr>
        <w:t xml:space="preserve"> līdz</w:t>
      </w:r>
      <w:r w:rsidR="436B7F1C" w:rsidRPr="3DA3FE65">
        <w:rPr>
          <w:rFonts w:eastAsia="Times New Roman"/>
          <w:color w:val="000000" w:themeColor="text1"/>
          <w:lang w:eastAsia="lv-LV"/>
        </w:rPr>
        <w:t xml:space="preserve"> 18</w:t>
      </w:r>
      <w:r w:rsidR="2AB34813" w:rsidRPr="3DA3FE65">
        <w:rPr>
          <w:rFonts w:eastAsia="Times New Roman"/>
          <w:color w:val="000000" w:themeColor="text1"/>
          <w:lang w:eastAsia="lv-LV"/>
        </w:rPr>
        <w:t>. maij</w:t>
      </w:r>
      <w:r w:rsidR="3226F2B0" w:rsidRPr="3DA3FE65">
        <w:rPr>
          <w:rFonts w:eastAsia="Times New Roman"/>
          <w:color w:val="000000" w:themeColor="text1"/>
          <w:lang w:eastAsia="lv-LV"/>
        </w:rPr>
        <w:t>am</w:t>
      </w:r>
      <w:r w:rsidR="2AB34813" w:rsidRPr="3DA3FE65">
        <w:rPr>
          <w:rFonts w:eastAsia="Times New Roman"/>
          <w:color w:val="000000" w:themeColor="text1"/>
          <w:lang w:eastAsia="lv-LV"/>
        </w:rPr>
        <w:t>.</w:t>
      </w:r>
    </w:p>
    <w:p w14:paraId="72CD055B" w14:textId="4FD2837B" w:rsidR="00AE01F4" w:rsidRPr="00AE01F4" w:rsidRDefault="76CC4EF5" w:rsidP="3DA3FE65">
      <w:pPr>
        <w:spacing w:after="0" w:line="240" w:lineRule="auto"/>
        <w:jc w:val="both"/>
        <w:rPr>
          <w:rFonts w:eastAsia="Times New Roman"/>
          <w:lang w:eastAsia="lv-LV"/>
        </w:rPr>
      </w:pPr>
      <w:r w:rsidRPr="3DA3FE65">
        <w:rPr>
          <w:rFonts w:eastAsia="Times New Roman"/>
          <w:color w:val="000000" w:themeColor="text1"/>
          <w:lang w:eastAsia="lv-LV"/>
        </w:rPr>
        <w:t>Uzvarētāju paziņošana:</w:t>
      </w:r>
      <w:r w:rsidR="436B7F1C" w:rsidRPr="3DA3FE65">
        <w:rPr>
          <w:rFonts w:eastAsia="Times New Roman"/>
          <w:color w:val="000000" w:themeColor="text1"/>
          <w:lang w:eastAsia="lv-LV"/>
        </w:rPr>
        <w:t xml:space="preserve"> 19</w:t>
      </w:r>
      <w:r w:rsidRPr="3DA3FE65">
        <w:rPr>
          <w:rFonts w:eastAsia="Times New Roman"/>
          <w:color w:val="000000" w:themeColor="text1"/>
          <w:lang w:eastAsia="lv-LV"/>
        </w:rPr>
        <w:t>. maij</w:t>
      </w:r>
      <w:r w:rsidR="65E67904" w:rsidRPr="3DA3FE65">
        <w:rPr>
          <w:rFonts w:eastAsia="Times New Roman"/>
          <w:color w:val="000000" w:themeColor="text1"/>
          <w:lang w:eastAsia="lv-LV"/>
        </w:rPr>
        <w:t>ā</w:t>
      </w:r>
      <w:r w:rsidR="093051D9" w:rsidRPr="3DA3FE65">
        <w:rPr>
          <w:rFonts w:eastAsia="Times New Roman"/>
          <w:color w:val="000000" w:themeColor="text1"/>
          <w:lang w:eastAsia="lv-LV"/>
        </w:rPr>
        <w:t>.</w:t>
      </w:r>
      <w:r w:rsidR="4AF55BB9" w:rsidRPr="3DA3FE65">
        <w:rPr>
          <w:rFonts w:eastAsia="Times New Roman"/>
          <w:lang w:eastAsia="lv-LV"/>
        </w:rPr>
        <w:t xml:space="preserve"> </w:t>
      </w:r>
    </w:p>
    <w:p w14:paraId="3E53649B" w14:textId="77777777" w:rsidR="00AE01F4" w:rsidRPr="00AE01F4" w:rsidRDefault="00AE01F4" w:rsidP="00C10B97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169DD8CF" w14:textId="27AE4870" w:rsidR="00AE01F4" w:rsidRPr="00AE01F4" w:rsidRDefault="00AE01F4" w:rsidP="00C10B97">
      <w:pPr>
        <w:spacing w:after="0" w:line="240" w:lineRule="auto"/>
        <w:jc w:val="both"/>
        <w:rPr>
          <w:rFonts w:eastAsia="Times New Roman"/>
          <w:color w:val="000000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>Vērtēšana un apbalvošana</w:t>
      </w:r>
      <w:r w:rsidRPr="00AE01F4">
        <w:rPr>
          <w:rFonts w:eastAsia="Times New Roman"/>
          <w:color w:val="000000"/>
          <w:szCs w:val="24"/>
          <w:lang w:eastAsia="lv-LV"/>
        </w:rPr>
        <w:t xml:space="preserve"> tiks veikta trīs vecuma kategorijās</w:t>
      </w:r>
      <w:r w:rsidR="0054152A">
        <w:rPr>
          <w:rFonts w:eastAsia="Times New Roman"/>
          <w:color w:val="000000"/>
          <w:szCs w:val="24"/>
          <w:lang w:eastAsia="lv-LV"/>
        </w:rPr>
        <w:t>.</w:t>
      </w:r>
    </w:p>
    <w:p w14:paraId="5D2CD9DA" w14:textId="77777777" w:rsidR="00E371F2" w:rsidRPr="00AE01F4" w:rsidRDefault="00E371F2" w:rsidP="00C10B97">
      <w:pPr>
        <w:spacing w:after="0"/>
        <w:jc w:val="both"/>
        <w:rPr>
          <w:rFonts w:eastAsia="Times New Roman"/>
          <w:color w:val="000000"/>
          <w:szCs w:val="24"/>
          <w:lang w:eastAsia="lv-LV"/>
        </w:rPr>
      </w:pPr>
    </w:p>
    <w:p w14:paraId="5BCC7DF9" w14:textId="4E5F2333" w:rsidR="0054152A" w:rsidRDefault="00E371F2" w:rsidP="25B71192">
      <w:pPr>
        <w:spacing w:after="0" w:line="240" w:lineRule="auto"/>
        <w:jc w:val="both"/>
        <w:rPr>
          <w:rFonts w:eastAsia="Times New Roman"/>
          <w:b/>
          <w:bCs/>
          <w:color w:val="000000"/>
          <w:lang w:eastAsia="lv-LV"/>
        </w:rPr>
      </w:pPr>
      <w:r w:rsidRPr="25B71192">
        <w:rPr>
          <w:rFonts w:eastAsia="Times New Roman"/>
          <w:b/>
          <w:bCs/>
          <w:color w:val="000000" w:themeColor="text1"/>
          <w:lang w:eastAsia="lv-LV"/>
        </w:rPr>
        <w:t xml:space="preserve">Darbu vērtēšanas komisiju </w:t>
      </w:r>
      <w:r w:rsidR="003F5BD5" w:rsidRPr="00431B83">
        <w:rPr>
          <w:rFonts w:eastAsia="Times New Roman"/>
          <w:b/>
          <w:bCs/>
          <w:color w:val="000000" w:themeColor="text1"/>
          <w:lang w:eastAsia="lv-LV"/>
        </w:rPr>
        <w:t>veido</w:t>
      </w:r>
      <w:r w:rsidR="0054152A" w:rsidRPr="00431B83">
        <w:rPr>
          <w:rFonts w:eastAsia="Times New Roman"/>
          <w:b/>
          <w:bCs/>
          <w:color w:val="000000" w:themeColor="text1"/>
          <w:lang w:eastAsia="lv-LV"/>
        </w:rPr>
        <w:t xml:space="preserve"> </w:t>
      </w:r>
      <w:r w:rsidR="00AB6808" w:rsidRPr="00431B83">
        <w:rPr>
          <w:rFonts w:eastAsia="Times New Roman"/>
          <w:b/>
          <w:bCs/>
          <w:color w:val="000000" w:themeColor="text1"/>
          <w:lang w:eastAsia="lv-LV"/>
        </w:rPr>
        <w:t>divi žūrijas locekļi</w:t>
      </w:r>
      <w:r w:rsidR="00AB6808" w:rsidRPr="25B71192">
        <w:rPr>
          <w:rFonts w:eastAsia="Times New Roman"/>
          <w:b/>
          <w:bCs/>
          <w:color w:val="000000" w:themeColor="text1"/>
          <w:lang w:eastAsia="lv-LV"/>
        </w:rPr>
        <w:t xml:space="preserve"> – </w:t>
      </w:r>
      <w:r w:rsidR="0054152A" w:rsidRPr="25B71192">
        <w:rPr>
          <w:rFonts w:eastAsia="Times New Roman"/>
          <w:color w:val="000000" w:themeColor="text1"/>
          <w:lang w:eastAsia="lv-LV"/>
        </w:rPr>
        <w:t>sertificētas</w:t>
      </w:r>
      <w:r w:rsidR="00AB6808" w:rsidRPr="25B71192">
        <w:rPr>
          <w:rFonts w:eastAsia="Times New Roman"/>
          <w:color w:val="000000" w:themeColor="text1"/>
          <w:lang w:eastAsia="lv-LV"/>
        </w:rPr>
        <w:t xml:space="preserve"> </w:t>
      </w:r>
      <w:r w:rsidR="0054152A" w:rsidRPr="25B71192">
        <w:rPr>
          <w:rFonts w:eastAsia="Times New Roman"/>
          <w:color w:val="000000" w:themeColor="text1"/>
          <w:lang w:eastAsia="lv-LV"/>
        </w:rPr>
        <w:t xml:space="preserve"> uztura speciālistes Tatjana Tepo</w:t>
      </w:r>
      <w:r w:rsidR="003F5BD5" w:rsidRPr="25B71192">
        <w:rPr>
          <w:rFonts w:eastAsia="Times New Roman"/>
          <w:color w:val="000000" w:themeColor="text1"/>
          <w:lang w:eastAsia="lv-LV"/>
        </w:rPr>
        <w:t xml:space="preserve"> un L</w:t>
      </w:r>
      <w:r w:rsidR="00AB6808" w:rsidRPr="25B71192">
        <w:rPr>
          <w:rFonts w:eastAsia="Times New Roman"/>
          <w:color w:val="000000" w:themeColor="text1"/>
          <w:lang w:eastAsia="lv-LV"/>
        </w:rPr>
        <w:t>īga Balode.</w:t>
      </w:r>
    </w:p>
    <w:p w14:paraId="32D63DE9" w14:textId="77777777" w:rsidR="00AB6808" w:rsidRDefault="00AB6808" w:rsidP="00C10B9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lv-LV"/>
        </w:rPr>
      </w:pPr>
    </w:p>
    <w:p w14:paraId="689CDB94" w14:textId="77777777" w:rsidR="00AE01F4" w:rsidRPr="00AE01F4" w:rsidRDefault="00AE01F4" w:rsidP="00C10B97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>Vērtēšanas kritēriji:</w:t>
      </w:r>
      <w:r w:rsidRPr="00AE01F4">
        <w:rPr>
          <w:rFonts w:eastAsia="Times New Roman"/>
          <w:color w:val="000000"/>
          <w:szCs w:val="24"/>
          <w:lang w:eastAsia="lv-LV"/>
        </w:rPr>
        <w:t> </w:t>
      </w:r>
    </w:p>
    <w:p w14:paraId="64A0B6BF" w14:textId="77777777" w:rsidR="00AE01F4" w:rsidRDefault="006B0F38" w:rsidP="00C10B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lv-LV"/>
        </w:rPr>
      </w:pPr>
      <w:r w:rsidRPr="657A2D14">
        <w:rPr>
          <w:rFonts w:eastAsia="Times New Roman"/>
          <w:color w:val="000000" w:themeColor="text1"/>
          <w:lang w:eastAsia="lv-LV"/>
        </w:rPr>
        <w:t>saukļa</w:t>
      </w:r>
      <w:r w:rsidR="00AE01F4" w:rsidRPr="657A2D14">
        <w:rPr>
          <w:rFonts w:eastAsia="Times New Roman"/>
          <w:color w:val="000000" w:themeColor="text1"/>
          <w:lang w:eastAsia="lv-LV"/>
        </w:rPr>
        <w:t xml:space="preserve"> vēstījums un atbilstība darbam (divi punkti);</w:t>
      </w:r>
    </w:p>
    <w:p w14:paraId="048FB281" w14:textId="454058B5" w:rsidR="006B0F38" w:rsidRPr="00AE01F4" w:rsidRDefault="006B0F38" w:rsidP="00C10B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argumentu atbilstība tēmai un </w:t>
      </w:r>
      <w:r w:rsidR="00E91B9C">
        <w:rPr>
          <w:rFonts w:eastAsia="Times New Roman"/>
          <w:color w:val="000000"/>
          <w:szCs w:val="24"/>
          <w:lang w:eastAsia="lv-LV"/>
        </w:rPr>
        <w:t>to</w:t>
      </w:r>
      <w:r w:rsidR="004E4D6A">
        <w:rPr>
          <w:rFonts w:eastAsia="Times New Roman"/>
          <w:color w:val="000000"/>
          <w:szCs w:val="24"/>
          <w:lang w:eastAsia="lv-LV"/>
        </w:rPr>
        <w:t xml:space="preserve"> patiesums </w:t>
      </w:r>
      <w:r>
        <w:rPr>
          <w:rFonts w:eastAsia="Times New Roman"/>
          <w:color w:val="000000"/>
          <w:szCs w:val="24"/>
          <w:lang w:eastAsia="lv-LV"/>
        </w:rPr>
        <w:t>(trīs punkti)</w:t>
      </w:r>
      <w:r w:rsidR="0054152A">
        <w:rPr>
          <w:rFonts w:eastAsia="Times New Roman"/>
          <w:color w:val="000000"/>
          <w:szCs w:val="24"/>
          <w:lang w:eastAsia="lv-LV"/>
        </w:rPr>
        <w:t>;</w:t>
      </w:r>
    </w:p>
    <w:p w14:paraId="17BFAEAC" w14:textId="6978D57B" w:rsidR="006B0F38" w:rsidRDefault="006B0F38" w:rsidP="00C10B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darba oriģinalitāte (trīs punkti)</w:t>
      </w:r>
      <w:r w:rsidR="0054152A">
        <w:rPr>
          <w:rFonts w:eastAsia="Times New Roman"/>
          <w:color w:val="000000"/>
          <w:szCs w:val="24"/>
          <w:lang w:eastAsia="lv-LV"/>
        </w:rPr>
        <w:t>;</w:t>
      </w:r>
    </w:p>
    <w:p w14:paraId="2F9CAB9E" w14:textId="54155A4C" w:rsidR="006B0F38" w:rsidRDefault="006B0F38" w:rsidP="00C10B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darba izpildes kvalitāte</w:t>
      </w:r>
      <w:r w:rsidR="00F51C61">
        <w:rPr>
          <w:rFonts w:eastAsia="Times New Roman"/>
          <w:color w:val="000000"/>
          <w:szCs w:val="24"/>
          <w:lang w:eastAsia="lv-LV"/>
        </w:rPr>
        <w:t xml:space="preserve"> un formāts</w:t>
      </w:r>
      <w:r>
        <w:rPr>
          <w:rFonts w:eastAsia="Times New Roman"/>
          <w:color w:val="000000"/>
          <w:szCs w:val="24"/>
          <w:lang w:eastAsia="lv-LV"/>
        </w:rPr>
        <w:t xml:space="preserve"> (divi punkti)</w:t>
      </w:r>
      <w:r w:rsidR="0054152A">
        <w:rPr>
          <w:rFonts w:eastAsia="Times New Roman"/>
          <w:color w:val="000000"/>
          <w:szCs w:val="24"/>
          <w:lang w:eastAsia="lv-LV"/>
        </w:rPr>
        <w:t>.</w:t>
      </w:r>
    </w:p>
    <w:p w14:paraId="606DD9C9" w14:textId="77777777" w:rsidR="00925DD4" w:rsidRDefault="00925DD4" w:rsidP="00C10B97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</w:p>
    <w:p w14:paraId="7301CB61" w14:textId="3B5F323F" w:rsidR="00925DD4" w:rsidRDefault="00AB6808" w:rsidP="00AB6808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AB6808">
        <w:rPr>
          <w:rFonts w:eastAsia="Times New Roman"/>
          <w:color w:val="000000"/>
          <w:szCs w:val="24"/>
          <w:lang w:eastAsia="lv-LV"/>
        </w:rPr>
        <w:t>D</w:t>
      </w:r>
      <w:r w:rsidR="00EC030B" w:rsidRPr="00AB6808">
        <w:rPr>
          <w:rFonts w:eastAsia="Times New Roman"/>
          <w:color w:val="000000"/>
          <w:szCs w:val="24"/>
          <w:lang w:eastAsia="lv-LV"/>
        </w:rPr>
        <w:t xml:space="preserve">arbus </w:t>
      </w:r>
      <w:r w:rsidR="00925DD4" w:rsidRPr="00AB6808">
        <w:rPr>
          <w:rFonts w:eastAsia="Times New Roman"/>
          <w:color w:val="000000"/>
          <w:szCs w:val="24"/>
          <w:lang w:eastAsia="lv-LV"/>
        </w:rPr>
        <w:t xml:space="preserve">pēc visiem kritērijiem </w:t>
      </w:r>
      <w:r w:rsidR="000B21FD">
        <w:rPr>
          <w:rFonts w:eastAsia="Times New Roman"/>
          <w:color w:val="000000"/>
          <w:szCs w:val="24"/>
          <w:lang w:eastAsia="lv-LV"/>
        </w:rPr>
        <w:t>žūrijas locekļi</w:t>
      </w:r>
      <w:r w:rsidRPr="00AB6808">
        <w:rPr>
          <w:rFonts w:eastAsia="Times New Roman"/>
          <w:color w:val="000000"/>
          <w:szCs w:val="24"/>
          <w:lang w:eastAsia="lv-LV"/>
        </w:rPr>
        <w:t xml:space="preserve"> </w:t>
      </w:r>
      <w:r w:rsidR="00925DD4" w:rsidRPr="00AB6808">
        <w:rPr>
          <w:rFonts w:eastAsia="Times New Roman"/>
          <w:color w:val="000000"/>
          <w:szCs w:val="24"/>
          <w:lang w:eastAsia="lv-LV"/>
        </w:rPr>
        <w:t>izvērtēs individuāli, tad tiks aprēķināts vidējais punktu skaits. Maksimālais punktu skaits, ko darba autors var iegūt</w:t>
      </w:r>
      <w:r w:rsidRPr="00AB6808">
        <w:rPr>
          <w:rFonts w:eastAsia="Times New Roman"/>
          <w:color w:val="000000"/>
          <w:szCs w:val="24"/>
          <w:lang w:eastAsia="lv-LV"/>
        </w:rPr>
        <w:t xml:space="preserve">, </w:t>
      </w:r>
      <w:r w:rsidR="00925DD4" w:rsidRPr="00AB6808">
        <w:rPr>
          <w:rFonts w:eastAsia="Times New Roman"/>
          <w:color w:val="000000"/>
          <w:szCs w:val="24"/>
          <w:lang w:eastAsia="lv-LV"/>
        </w:rPr>
        <w:t xml:space="preserve">ir 10 punkti. </w:t>
      </w:r>
      <w:r w:rsidRPr="00AE01F4">
        <w:rPr>
          <w:rFonts w:eastAsia="Times New Roman"/>
          <w:color w:val="000000"/>
          <w:szCs w:val="24"/>
          <w:lang w:eastAsia="lv-LV"/>
        </w:rPr>
        <w:t>Vienādu vērtējumu gadījumā uzvarētājs tiks noskaidrots izlozes ceļā.</w:t>
      </w:r>
    </w:p>
    <w:p w14:paraId="047E4DE8" w14:textId="77777777" w:rsidR="000B21FD" w:rsidRDefault="000B21FD" w:rsidP="00AB6808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</w:p>
    <w:p w14:paraId="7C7F6870" w14:textId="6767A4BA" w:rsidR="000B21FD" w:rsidRPr="00AB6808" w:rsidRDefault="002A438F" w:rsidP="00AB6808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Papildus </w:t>
      </w:r>
      <w:r w:rsidR="000B21FD">
        <w:rPr>
          <w:rFonts w:eastAsia="Times New Roman"/>
          <w:color w:val="000000"/>
          <w:szCs w:val="24"/>
          <w:lang w:eastAsia="lv-LV"/>
        </w:rPr>
        <w:t>Veselības ministrijas pārstāvji izv</w:t>
      </w:r>
      <w:r>
        <w:rPr>
          <w:rFonts w:eastAsia="Times New Roman"/>
          <w:color w:val="000000"/>
          <w:szCs w:val="24"/>
          <w:lang w:eastAsia="lv-LV"/>
        </w:rPr>
        <w:t xml:space="preserve">ērtēs darbus pēc oriģinalitātes </w:t>
      </w:r>
      <w:r w:rsidR="000B21FD">
        <w:rPr>
          <w:rFonts w:eastAsia="Times New Roman"/>
          <w:color w:val="000000"/>
          <w:szCs w:val="24"/>
          <w:lang w:eastAsia="lv-LV"/>
        </w:rPr>
        <w:t>kritērijiem</w:t>
      </w:r>
      <w:r w:rsidR="002167BD">
        <w:rPr>
          <w:rFonts w:eastAsia="Times New Roman"/>
          <w:color w:val="000000"/>
          <w:szCs w:val="24"/>
          <w:lang w:eastAsia="lv-LV"/>
        </w:rPr>
        <w:t xml:space="preserve"> (5 punkti)</w:t>
      </w:r>
      <w:bookmarkStart w:id="0" w:name="_GoBack"/>
      <w:bookmarkEnd w:id="0"/>
      <w:r w:rsidR="000B21FD">
        <w:rPr>
          <w:rFonts w:eastAsia="Times New Roman"/>
          <w:color w:val="000000"/>
          <w:szCs w:val="24"/>
          <w:lang w:eastAsia="lv-LV"/>
        </w:rPr>
        <w:t>, un oriģinālāko darbu autori saņems simpātiju balvas.</w:t>
      </w:r>
    </w:p>
    <w:p w14:paraId="2E29387E" w14:textId="77777777" w:rsidR="007755DC" w:rsidRDefault="007755DC" w:rsidP="007755DC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</w:p>
    <w:p w14:paraId="13CCBF45" w14:textId="3D55E4C4" w:rsidR="00F71220" w:rsidRDefault="00F71220" w:rsidP="657A2D1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lv-LV"/>
        </w:rPr>
      </w:pPr>
      <w:r w:rsidRPr="657A2D14">
        <w:rPr>
          <w:rFonts w:eastAsia="Times New Roman"/>
          <w:b/>
          <w:bCs/>
          <w:color w:val="000000" w:themeColor="text1"/>
          <w:lang w:eastAsia="lv-LV"/>
        </w:rPr>
        <w:t>Uzvarētāju paziņošana:</w:t>
      </w:r>
      <w:r>
        <w:t xml:space="preserve"> </w:t>
      </w:r>
      <w:r w:rsidR="00431B83" w:rsidRPr="00431B83">
        <w:rPr>
          <w:rFonts w:eastAsia="Times New Roman"/>
          <w:color w:val="000000" w:themeColor="text1"/>
          <w:lang w:eastAsia="lv-LV"/>
        </w:rPr>
        <w:t>19</w:t>
      </w:r>
      <w:r w:rsidRPr="00431B83">
        <w:rPr>
          <w:rFonts w:eastAsia="Times New Roman"/>
          <w:color w:val="000000" w:themeColor="text1"/>
          <w:lang w:eastAsia="lv-LV"/>
        </w:rPr>
        <w:t>. maijā,</w:t>
      </w:r>
      <w:r w:rsidRPr="657A2D14">
        <w:rPr>
          <w:rFonts w:eastAsia="Times New Roman"/>
          <w:color w:val="000000" w:themeColor="text1"/>
          <w:lang w:eastAsia="lv-LV"/>
        </w:rPr>
        <w:t xml:space="preserve"> nosūtot informāciju uz e-pasta adresi, kura norādīta pieteikumā</w:t>
      </w:r>
      <w:r w:rsidR="00694C64">
        <w:rPr>
          <w:rFonts w:eastAsia="Times New Roman"/>
          <w:color w:val="000000" w:themeColor="text1"/>
          <w:lang w:eastAsia="lv-LV"/>
        </w:rPr>
        <w:t xml:space="preserve">, kā arī </w:t>
      </w:r>
      <w:r w:rsidR="00694C64" w:rsidRPr="00694C64">
        <w:rPr>
          <w:rFonts w:eastAsia="Times New Roman"/>
          <w:color w:val="000000" w:themeColor="text1"/>
          <w:lang w:eastAsia="lv-LV"/>
        </w:rPr>
        <w:t>Veselības ministrijas sociālo mediju kontos</w:t>
      </w:r>
      <w:r w:rsidR="00694C64">
        <w:rPr>
          <w:rFonts w:eastAsia="Times New Roman"/>
          <w:color w:val="000000" w:themeColor="text1"/>
          <w:lang w:eastAsia="lv-LV"/>
        </w:rPr>
        <w:t>.</w:t>
      </w:r>
    </w:p>
    <w:p w14:paraId="5830DBD9" w14:textId="77777777" w:rsidR="00F71220" w:rsidRDefault="00F71220" w:rsidP="00E371F2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lv-LV"/>
        </w:rPr>
      </w:pPr>
    </w:p>
    <w:p w14:paraId="2AAC69A3" w14:textId="77777777" w:rsidR="00AE01F4" w:rsidRPr="00744400" w:rsidRDefault="00AE01F4" w:rsidP="00E371F2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lv-LV"/>
        </w:rPr>
      </w:pPr>
      <w:r w:rsidRPr="00744400">
        <w:rPr>
          <w:rFonts w:eastAsia="Times New Roman"/>
          <w:b/>
          <w:bCs/>
          <w:color w:val="000000"/>
          <w:szCs w:val="24"/>
          <w:lang w:eastAsia="lv-LV"/>
        </w:rPr>
        <w:t>Balvas: </w:t>
      </w:r>
    </w:p>
    <w:p w14:paraId="597146A9" w14:textId="714C70FC" w:rsidR="003F5BD5" w:rsidRPr="00744400" w:rsidRDefault="003F5BD5" w:rsidP="00E371F2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lv-LV"/>
        </w:rPr>
      </w:pPr>
      <w:r w:rsidRPr="00744400">
        <w:rPr>
          <w:rFonts w:eastAsia="Times New Roman"/>
          <w:bCs/>
          <w:color w:val="000000"/>
          <w:szCs w:val="24"/>
          <w:lang w:eastAsia="lv-LV"/>
        </w:rPr>
        <w:t>Atbilstoši uzvarētāja vēlmēm tiks</w:t>
      </w:r>
      <w:r w:rsidR="00744400" w:rsidRPr="00744400">
        <w:rPr>
          <w:rFonts w:eastAsia="Times New Roman"/>
          <w:bCs/>
          <w:color w:val="000000"/>
          <w:szCs w:val="24"/>
          <w:lang w:eastAsia="lv-LV"/>
        </w:rPr>
        <w:t xml:space="preserve"> nodrošinātas dāvanu kartes/</w:t>
      </w:r>
      <w:r w:rsidRPr="00744400">
        <w:rPr>
          <w:rFonts w:eastAsia="Times New Roman"/>
          <w:bCs/>
          <w:color w:val="000000"/>
          <w:szCs w:val="24"/>
          <w:lang w:eastAsia="lv-LV"/>
        </w:rPr>
        <w:t>biļetes ūdens atrakciju parka, iek</w:t>
      </w:r>
      <w:r w:rsidR="00E53E58" w:rsidRPr="00744400">
        <w:rPr>
          <w:rFonts w:eastAsia="Times New Roman"/>
          <w:bCs/>
          <w:color w:val="000000"/>
          <w:szCs w:val="24"/>
          <w:lang w:eastAsia="lv-LV"/>
        </w:rPr>
        <w:t>štelpu/ārtelpu</w:t>
      </w:r>
      <w:r w:rsidRPr="00744400">
        <w:rPr>
          <w:rFonts w:eastAsia="Times New Roman"/>
          <w:bCs/>
          <w:color w:val="000000"/>
          <w:szCs w:val="24"/>
          <w:lang w:eastAsia="lv-LV"/>
        </w:rPr>
        <w:t xml:space="preserve"> atrakciju parka</w:t>
      </w:r>
      <w:r w:rsidR="00E53E58" w:rsidRPr="00744400"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Pr="00744400">
        <w:rPr>
          <w:rFonts w:eastAsia="Times New Roman"/>
          <w:bCs/>
          <w:color w:val="000000"/>
          <w:szCs w:val="24"/>
          <w:lang w:eastAsia="lv-LV"/>
        </w:rPr>
        <w:t>vai restorāna apmeklējumam vai sporta inventāra iegādei no konkursa organizētāja piedāvātajām izvēles iespējām.</w:t>
      </w:r>
    </w:p>
    <w:p w14:paraId="25D8F91E" w14:textId="77777777" w:rsidR="003F5BD5" w:rsidRPr="00256469" w:rsidRDefault="003F5BD5" w:rsidP="00E371F2">
      <w:pPr>
        <w:spacing w:after="0" w:line="240" w:lineRule="auto"/>
        <w:jc w:val="both"/>
        <w:rPr>
          <w:rFonts w:eastAsia="Times New Roman"/>
          <w:szCs w:val="24"/>
          <w:highlight w:val="yellow"/>
          <w:lang w:eastAsia="lv-LV"/>
        </w:rPr>
      </w:pPr>
    </w:p>
    <w:p w14:paraId="7A2DDDEF" w14:textId="77777777" w:rsidR="00744400" w:rsidRPr="00744400" w:rsidRDefault="003F5BD5" w:rsidP="00744400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lv-LV"/>
        </w:rPr>
      </w:pPr>
      <w:r w:rsidRPr="00744400">
        <w:rPr>
          <w:rFonts w:eastAsia="Times New Roman"/>
          <w:b/>
          <w:color w:val="000000"/>
          <w:szCs w:val="24"/>
          <w:lang w:eastAsia="lv-LV"/>
        </w:rPr>
        <w:t>Galveno balvu vērtība</w:t>
      </w:r>
      <w:r w:rsidR="00744400" w:rsidRPr="00744400">
        <w:rPr>
          <w:rFonts w:eastAsia="Times New Roman"/>
          <w:b/>
          <w:color w:val="000000"/>
          <w:szCs w:val="24"/>
          <w:lang w:eastAsia="lv-LV"/>
        </w:rPr>
        <w:t>:</w:t>
      </w:r>
    </w:p>
    <w:p w14:paraId="335D555A" w14:textId="375C1AA3" w:rsidR="00515EB1" w:rsidRPr="00744400" w:rsidRDefault="00F23B75" w:rsidP="00744400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lv-LV"/>
        </w:rPr>
      </w:pPr>
      <w:r w:rsidRPr="00F23B75">
        <w:rPr>
          <w:rFonts w:eastAsia="Times New Roman"/>
          <w:b/>
          <w:bCs/>
          <w:color w:val="000000"/>
          <w:szCs w:val="24"/>
          <w:lang w:eastAsia="lv-LV"/>
        </w:rPr>
        <w:t>1.</w:t>
      </w:r>
      <w:r w:rsidRPr="00F23B75">
        <w:rPr>
          <w:rFonts w:eastAsia="Times New Roman"/>
          <w:b/>
          <w:color w:val="000000"/>
          <w:szCs w:val="24"/>
          <w:lang w:eastAsia="lv-LV"/>
        </w:rPr>
        <w:t>–4. klašu</w:t>
      </w:r>
      <w:r>
        <w:rPr>
          <w:rFonts w:eastAsia="Times New Roman"/>
          <w:color w:val="000000"/>
          <w:szCs w:val="24"/>
          <w:lang w:eastAsia="lv-LV"/>
        </w:rPr>
        <w:t xml:space="preserve"> </w:t>
      </w:r>
      <w:r w:rsidR="00515EB1" w:rsidRPr="00744400">
        <w:rPr>
          <w:rFonts w:eastAsia="Times New Roman"/>
          <w:b/>
          <w:color w:val="000000"/>
          <w:szCs w:val="24"/>
          <w:lang w:eastAsia="lv-LV"/>
        </w:rPr>
        <w:t>grupā:</w:t>
      </w:r>
    </w:p>
    <w:p w14:paraId="1EA02DF2" w14:textId="3B7D757C" w:rsidR="00515EB1" w:rsidRPr="00744400" w:rsidRDefault="00515EB1" w:rsidP="00E371F2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744400">
        <w:rPr>
          <w:rFonts w:eastAsia="Times New Roman"/>
          <w:color w:val="000000"/>
          <w:szCs w:val="24"/>
          <w:lang w:eastAsia="lv-LV"/>
        </w:rPr>
        <w:t>1. vieta –</w:t>
      </w:r>
      <w:r w:rsidR="00744400" w:rsidRPr="00744400">
        <w:rPr>
          <w:rFonts w:eastAsia="Times New Roman"/>
          <w:color w:val="000000"/>
          <w:szCs w:val="24"/>
          <w:lang w:eastAsia="lv-LV"/>
        </w:rPr>
        <w:t xml:space="preserve"> </w:t>
      </w:r>
      <w:r w:rsidR="003F5BD5" w:rsidRPr="00744400">
        <w:rPr>
          <w:rFonts w:eastAsia="Times New Roman"/>
          <w:color w:val="000000"/>
          <w:szCs w:val="24"/>
          <w:lang w:eastAsia="lv-LV"/>
        </w:rPr>
        <w:t>1</w:t>
      </w:r>
      <w:r w:rsidR="00744400" w:rsidRPr="00744400">
        <w:rPr>
          <w:rFonts w:eastAsia="Times New Roman"/>
          <w:color w:val="000000"/>
          <w:szCs w:val="24"/>
          <w:lang w:eastAsia="lv-LV"/>
        </w:rPr>
        <w:t>20</w:t>
      </w:r>
      <w:r w:rsidR="003F5BD5" w:rsidRPr="00744400">
        <w:rPr>
          <w:rFonts w:eastAsia="Times New Roman"/>
          <w:color w:val="000000"/>
          <w:szCs w:val="24"/>
          <w:lang w:eastAsia="lv-LV"/>
        </w:rPr>
        <w:t xml:space="preserve"> eiro;</w:t>
      </w:r>
    </w:p>
    <w:p w14:paraId="020F6500" w14:textId="77AB7C66" w:rsidR="00515EB1" w:rsidRPr="00744400" w:rsidRDefault="00515EB1" w:rsidP="00E371F2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744400">
        <w:rPr>
          <w:rFonts w:eastAsia="Times New Roman"/>
          <w:color w:val="000000"/>
          <w:szCs w:val="24"/>
          <w:lang w:eastAsia="lv-LV"/>
        </w:rPr>
        <w:t xml:space="preserve">2. vieta – </w:t>
      </w:r>
      <w:r w:rsidR="00744400" w:rsidRPr="00744400">
        <w:rPr>
          <w:rFonts w:eastAsia="Times New Roman"/>
          <w:color w:val="000000"/>
          <w:szCs w:val="24"/>
          <w:lang w:eastAsia="lv-LV"/>
        </w:rPr>
        <w:t>100</w:t>
      </w:r>
      <w:r w:rsidR="003F5BD5" w:rsidRPr="00744400">
        <w:rPr>
          <w:rFonts w:eastAsia="Times New Roman"/>
          <w:color w:val="000000"/>
          <w:szCs w:val="24"/>
          <w:lang w:eastAsia="lv-LV"/>
        </w:rPr>
        <w:t xml:space="preserve"> eiro;</w:t>
      </w:r>
    </w:p>
    <w:p w14:paraId="7CE52261" w14:textId="373D22E9" w:rsidR="00491CF6" w:rsidRPr="00744400" w:rsidRDefault="00515EB1" w:rsidP="00491CF6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744400">
        <w:rPr>
          <w:rFonts w:eastAsia="Times New Roman"/>
          <w:color w:val="000000"/>
          <w:szCs w:val="24"/>
          <w:lang w:eastAsia="lv-LV"/>
        </w:rPr>
        <w:t>3. vieta</w:t>
      </w:r>
      <w:r w:rsidR="004E4D6A" w:rsidRPr="00744400">
        <w:rPr>
          <w:rFonts w:eastAsia="Times New Roman"/>
          <w:color w:val="000000"/>
          <w:szCs w:val="24"/>
          <w:lang w:eastAsia="lv-LV"/>
        </w:rPr>
        <w:t xml:space="preserve"> – </w:t>
      </w:r>
      <w:r w:rsidR="00744400">
        <w:rPr>
          <w:rFonts w:eastAsia="Times New Roman"/>
          <w:color w:val="000000"/>
          <w:szCs w:val="24"/>
          <w:lang w:eastAsia="lv-LV"/>
        </w:rPr>
        <w:t>70 eiro;</w:t>
      </w:r>
    </w:p>
    <w:p w14:paraId="39B0DB84" w14:textId="052F1433" w:rsidR="003F5BD5" w:rsidRPr="00744400" w:rsidRDefault="00491CF6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744400">
        <w:rPr>
          <w:rFonts w:eastAsia="Times New Roman"/>
          <w:color w:val="00000A"/>
          <w:szCs w:val="24"/>
          <w:lang w:eastAsia="lv-LV"/>
        </w:rPr>
        <w:t>d</w:t>
      </w:r>
      <w:r w:rsidR="00515EB1" w:rsidRPr="00744400">
        <w:rPr>
          <w:rFonts w:eastAsia="Times New Roman"/>
          <w:color w:val="00000A"/>
          <w:szCs w:val="24"/>
          <w:lang w:eastAsia="lv-LV"/>
        </w:rPr>
        <w:t xml:space="preserve">ivas </w:t>
      </w:r>
      <w:r w:rsidR="00694C64" w:rsidRPr="00744400">
        <w:rPr>
          <w:rFonts w:eastAsia="Times New Roman"/>
          <w:color w:val="00000A"/>
          <w:szCs w:val="24"/>
          <w:lang w:eastAsia="lv-LV"/>
        </w:rPr>
        <w:t xml:space="preserve">Veselības ministrijas </w:t>
      </w:r>
      <w:r w:rsidR="000B21FD">
        <w:rPr>
          <w:rFonts w:eastAsia="Times New Roman"/>
          <w:color w:val="00000A"/>
          <w:szCs w:val="24"/>
          <w:lang w:eastAsia="lv-LV"/>
        </w:rPr>
        <w:t>simpātiju</w:t>
      </w:r>
      <w:r w:rsidR="00515EB1" w:rsidRPr="00744400">
        <w:rPr>
          <w:rFonts w:eastAsia="Times New Roman"/>
          <w:color w:val="00000A"/>
          <w:szCs w:val="24"/>
          <w:lang w:eastAsia="lv-LV"/>
        </w:rPr>
        <w:t xml:space="preserve"> balvas </w:t>
      </w:r>
      <w:r w:rsidR="00744400" w:rsidRPr="00744400">
        <w:rPr>
          <w:rFonts w:eastAsia="Times New Roman"/>
          <w:color w:val="00000A"/>
          <w:szCs w:val="24"/>
          <w:lang w:eastAsia="lv-LV"/>
        </w:rPr>
        <w:t>50</w:t>
      </w:r>
      <w:r w:rsidR="003F5BD5" w:rsidRPr="00744400">
        <w:rPr>
          <w:rFonts w:eastAsia="Times New Roman"/>
          <w:color w:val="00000A"/>
          <w:szCs w:val="24"/>
          <w:lang w:eastAsia="lv-LV"/>
        </w:rPr>
        <w:t xml:space="preserve"> eiro vērtībā</w:t>
      </w:r>
      <w:r w:rsidR="000B21FD">
        <w:rPr>
          <w:rFonts w:eastAsia="Times New Roman"/>
          <w:color w:val="00000A"/>
          <w:szCs w:val="24"/>
          <w:lang w:eastAsia="lv-LV"/>
        </w:rPr>
        <w:t>.</w:t>
      </w:r>
    </w:p>
    <w:p w14:paraId="79EBF487" w14:textId="1730CA35" w:rsidR="00744400" w:rsidRPr="00744400" w:rsidRDefault="00F23B75" w:rsidP="0074440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lv-LV"/>
        </w:rPr>
      </w:pPr>
      <w:r w:rsidRPr="00F23B75">
        <w:rPr>
          <w:rFonts w:eastAsia="Times New Roman"/>
          <w:b/>
          <w:bCs/>
          <w:color w:val="000000"/>
          <w:szCs w:val="24"/>
          <w:lang w:eastAsia="lv-LV"/>
        </w:rPr>
        <w:t>5.</w:t>
      </w:r>
      <w:r w:rsidRPr="00F23B75">
        <w:rPr>
          <w:rFonts w:eastAsia="Times New Roman"/>
          <w:b/>
          <w:color w:val="000000"/>
          <w:szCs w:val="24"/>
          <w:lang w:eastAsia="lv-LV"/>
        </w:rPr>
        <w:t>–</w:t>
      </w:r>
      <w:r w:rsidRPr="00F23B75">
        <w:rPr>
          <w:rFonts w:eastAsia="Times New Roman"/>
          <w:b/>
          <w:bCs/>
          <w:color w:val="000000"/>
          <w:szCs w:val="24"/>
          <w:lang w:eastAsia="lv-LV"/>
        </w:rPr>
        <w:t>9. klašu</w:t>
      </w:r>
      <w:r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="00744400" w:rsidRPr="00744400">
        <w:rPr>
          <w:rFonts w:eastAsia="Times New Roman"/>
          <w:b/>
          <w:color w:val="000000"/>
          <w:szCs w:val="24"/>
          <w:lang w:eastAsia="lv-LV"/>
        </w:rPr>
        <w:t>grupā</w:t>
      </w:r>
      <w:r w:rsidR="00744400">
        <w:rPr>
          <w:rFonts w:eastAsia="Times New Roman"/>
          <w:b/>
          <w:color w:val="000000"/>
          <w:szCs w:val="24"/>
          <w:lang w:eastAsia="lv-LV"/>
        </w:rPr>
        <w:t>:</w:t>
      </w:r>
    </w:p>
    <w:p w14:paraId="1C9761D8" w14:textId="45A2917C" w:rsid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1. vieta – 130 eiro;</w:t>
      </w:r>
    </w:p>
    <w:p w14:paraId="40277AE6" w14:textId="1803207E" w:rsid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2. vieta – 100 eiro;</w:t>
      </w:r>
    </w:p>
    <w:p w14:paraId="611905DF" w14:textId="3FA1295F" w:rsid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3. vieta – 70 eiro;</w:t>
      </w:r>
    </w:p>
    <w:p w14:paraId="31908E20" w14:textId="21561960" w:rsidR="00744400" w:rsidRPr="00E01D06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744400">
        <w:rPr>
          <w:rFonts w:eastAsia="Times New Roman"/>
          <w:color w:val="00000A"/>
          <w:szCs w:val="24"/>
          <w:lang w:eastAsia="lv-LV"/>
        </w:rPr>
        <w:t xml:space="preserve">divas Veselības ministrijas </w:t>
      </w:r>
      <w:r w:rsidR="000B21FD">
        <w:rPr>
          <w:rFonts w:eastAsia="Times New Roman"/>
          <w:color w:val="00000A"/>
          <w:szCs w:val="24"/>
          <w:lang w:eastAsia="lv-LV"/>
        </w:rPr>
        <w:t>simpātiju</w:t>
      </w:r>
      <w:r w:rsidRPr="00744400">
        <w:rPr>
          <w:rFonts w:eastAsia="Times New Roman"/>
          <w:color w:val="00000A"/>
          <w:szCs w:val="24"/>
          <w:lang w:eastAsia="lv-LV"/>
        </w:rPr>
        <w:t xml:space="preserve"> balvas 50 eiro vērtībā</w:t>
      </w:r>
      <w:r w:rsidR="000B21FD">
        <w:rPr>
          <w:rFonts w:eastAsia="Times New Roman"/>
          <w:color w:val="00000A"/>
          <w:szCs w:val="24"/>
          <w:lang w:eastAsia="lv-LV"/>
        </w:rPr>
        <w:t>.</w:t>
      </w:r>
    </w:p>
    <w:p w14:paraId="01C9EBE7" w14:textId="28A0D0FB" w:rsidR="00744400" w:rsidRPr="000B21FD" w:rsidRDefault="000733A4" w:rsidP="0074440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lv-LV"/>
        </w:rPr>
      </w:pPr>
      <w:r w:rsidRPr="000B21FD">
        <w:rPr>
          <w:rFonts w:eastAsia="Times New Roman"/>
          <w:b/>
          <w:color w:val="000000" w:themeColor="text1"/>
          <w:lang w:eastAsia="lv-LV"/>
        </w:rPr>
        <w:t>10.</w:t>
      </w:r>
      <w:r w:rsidRPr="000B21FD">
        <w:rPr>
          <w:rFonts w:eastAsia="Times New Roman"/>
          <w:b/>
          <w:color w:val="000000"/>
          <w:szCs w:val="24"/>
          <w:lang w:eastAsia="lv-LV"/>
        </w:rPr>
        <w:t xml:space="preserve"> –</w:t>
      </w:r>
      <w:r w:rsidRPr="000B21FD">
        <w:rPr>
          <w:rFonts w:eastAsia="Times New Roman"/>
          <w:b/>
          <w:color w:val="000000" w:themeColor="text1"/>
          <w:lang w:eastAsia="lv-LV"/>
        </w:rPr>
        <w:t>12</w:t>
      </w:r>
      <w:r w:rsidR="00F23B75" w:rsidRPr="000B21FD">
        <w:rPr>
          <w:rFonts w:eastAsia="Times New Roman"/>
          <w:b/>
          <w:color w:val="000000" w:themeColor="text1"/>
          <w:lang w:eastAsia="lv-LV"/>
        </w:rPr>
        <w:t>. klašu</w:t>
      </w:r>
      <w:r w:rsidR="00F23B75" w:rsidRPr="000B21FD">
        <w:rPr>
          <w:rFonts w:eastAsia="Times New Roman"/>
          <w:b/>
          <w:color w:val="000000"/>
          <w:szCs w:val="24"/>
          <w:lang w:eastAsia="lv-LV"/>
        </w:rPr>
        <w:t xml:space="preserve"> </w:t>
      </w:r>
      <w:r w:rsidR="00744400" w:rsidRPr="000B21FD">
        <w:rPr>
          <w:rFonts w:eastAsia="Times New Roman"/>
          <w:b/>
          <w:color w:val="000000"/>
          <w:szCs w:val="24"/>
          <w:lang w:eastAsia="lv-LV"/>
        </w:rPr>
        <w:t>grupā:</w:t>
      </w:r>
    </w:p>
    <w:p w14:paraId="3A6B9E09" w14:textId="3CE494AE" w:rsid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1. vieta – 140 eiro;</w:t>
      </w:r>
    </w:p>
    <w:p w14:paraId="4D9AA40D" w14:textId="3C568ECF" w:rsid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2. vieta – 120 eiro;</w:t>
      </w:r>
    </w:p>
    <w:p w14:paraId="40945CF7" w14:textId="77777777" w:rsid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>3. vieta – 70 eiro;</w:t>
      </w:r>
    </w:p>
    <w:p w14:paraId="16BF4C32" w14:textId="4316C899" w:rsidR="00744400" w:rsidRPr="00744400" w:rsidRDefault="00744400" w:rsidP="00744400">
      <w:pPr>
        <w:pStyle w:val="ListParagraph"/>
        <w:numPr>
          <w:ilvl w:val="1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lv-LV"/>
        </w:rPr>
      </w:pPr>
      <w:r w:rsidRPr="00744400">
        <w:rPr>
          <w:rFonts w:eastAsia="Times New Roman"/>
          <w:color w:val="00000A"/>
          <w:szCs w:val="24"/>
          <w:lang w:eastAsia="lv-LV"/>
        </w:rPr>
        <w:t xml:space="preserve">divas Veselības ministrijas </w:t>
      </w:r>
      <w:r w:rsidR="000B21FD">
        <w:rPr>
          <w:rFonts w:eastAsia="Times New Roman"/>
          <w:color w:val="00000A"/>
          <w:szCs w:val="24"/>
          <w:lang w:eastAsia="lv-LV"/>
        </w:rPr>
        <w:t>simpātiju</w:t>
      </w:r>
      <w:r w:rsidRPr="00744400">
        <w:rPr>
          <w:rFonts w:eastAsia="Times New Roman"/>
          <w:color w:val="00000A"/>
          <w:szCs w:val="24"/>
          <w:lang w:eastAsia="lv-LV"/>
        </w:rPr>
        <w:t xml:space="preserve"> balvas 50 eiro vērtībā</w:t>
      </w:r>
      <w:r w:rsidR="000B21FD">
        <w:rPr>
          <w:rFonts w:eastAsia="Times New Roman"/>
          <w:color w:val="00000A"/>
          <w:szCs w:val="24"/>
          <w:lang w:eastAsia="lv-LV"/>
        </w:rPr>
        <w:t>.</w:t>
      </w:r>
    </w:p>
    <w:p w14:paraId="1AFFF927" w14:textId="50E23955" w:rsidR="003F5BD5" w:rsidRPr="00256469" w:rsidRDefault="003F5BD5" w:rsidP="003F5BD5">
      <w:pPr>
        <w:pStyle w:val="ListParagraph"/>
        <w:spacing w:after="0" w:line="240" w:lineRule="auto"/>
        <w:jc w:val="both"/>
        <w:textAlignment w:val="baseline"/>
        <w:rPr>
          <w:rFonts w:eastAsia="Times New Roman"/>
          <w:color w:val="00000A"/>
          <w:szCs w:val="24"/>
          <w:highlight w:val="yellow"/>
          <w:lang w:eastAsia="lv-LV"/>
        </w:rPr>
      </w:pPr>
      <w:r w:rsidRPr="00256469">
        <w:rPr>
          <w:rFonts w:eastAsia="Times New Roman"/>
          <w:b/>
          <w:color w:val="00000A"/>
          <w:szCs w:val="24"/>
          <w:highlight w:val="yellow"/>
          <w:lang w:eastAsia="lv-LV"/>
        </w:rPr>
        <w:t xml:space="preserve"> </w:t>
      </w:r>
    </w:p>
    <w:p w14:paraId="38E6FF1C" w14:textId="1E118722" w:rsidR="00AE01F4" w:rsidRPr="00744400" w:rsidRDefault="00744400" w:rsidP="657A2D1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/>
          <w:color w:val="000000"/>
          <w:lang w:eastAsia="lv-LV"/>
        </w:rPr>
      </w:pPr>
      <w:r w:rsidRPr="00744400">
        <w:rPr>
          <w:rFonts w:eastAsia="Times New Roman"/>
          <w:b/>
          <w:bCs/>
          <w:color w:val="00000A"/>
          <w:lang w:eastAsia="lv-LV"/>
        </w:rPr>
        <w:t>6</w:t>
      </w:r>
      <w:r w:rsidR="00515EB1" w:rsidRPr="00744400">
        <w:rPr>
          <w:rFonts w:eastAsia="Times New Roman"/>
          <w:b/>
          <w:bCs/>
          <w:color w:val="00000A"/>
          <w:lang w:eastAsia="lv-LV"/>
        </w:rPr>
        <w:t xml:space="preserve"> </w:t>
      </w:r>
      <w:r w:rsidR="00AE01F4" w:rsidRPr="00744400">
        <w:rPr>
          <w:rFonts w:eastAsia="Times New Roman"/>
          <w:b/>
          <w:bCs/>
          <w:color w:val="00000A"/>
          <w:lang w:eastAsia="lv-LV"/>
        </w:rPr>
        <w:t xml:space="preserve">motivējošas specbalvas </w:t>
      </w:r>
      <w:r w:rsidRPr="00744400">
        <w:rPr>
          <w:rFonts w:eastAsia="Times New Roman"/>
          <w:b/>
          <w:bCs/>
          <w:color w:val="00000A"/>
          <w:lang w:eastAsia="lv-LV"/>
        </w:rPr>
        <w:t xml:space="preserve">50 eiro vērtībā </w:t>
      </w:r>
      <w:r w:rsidR="00AE01F4" w:rsidRPr="00744400">
        <w:rPr>
          <w:rFonts w:eastAsia="Times New Roman"/>
          <w:b/>
          <w:bCs/>
          <w:color w:val="00000A"/>
          <w:lang w:eastAsia="lv-LV"/>
        </w:rPr>
        <w:t>izglītības iestāžu pedagogiem</w:t>
      </w:r>
      <w:r w:rsidR="00AE01F4" w:rsidRPr="00744400">
        <w:rPr>
          <w:rFonts w:eastAsia="Times New Roman"/>
          <w:color w:val="00000A"/>
          <w:lang w:eastAsia="lv-LV"/>
        </w:rPr>
        <w:t>, kuri būs iesaistījuši konkursā visvairāk izglītojamo</w:t>
      </w:r>
      <w:r w:rsidR="00515EB1" w:rsidRPr="00744400">
        <w:rPr>
          <w:rFonts w:eastAsia="Times New Roman"/>
          <w:color w:val="00000A"/>
          <w:lang w:eastAsia="lv-LV"/>
        </w:rPr>
        <w:t>.</w:t>
      </w:r>
    </w:p>
    <w:p w14:paraId="108FCDDA" w14:textId="77777777" w:rsidR="005060FB" w:rsidRDefault="005060FB" w:rsidP="00E371F2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lv-LV"/>
        </w:rPr>
      </w:pPr>
    </w:p>
    <w:p w14:paraId="7065BABC" w14:textId="2B0478B2" w:rsidR="00AE01F4" w:rsidRPr="00AE01F4" w:rsidRDefault="00AE01F4" w:rsidP="00E371F2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 xml:space="preserve">Balvu izsniegšanas kārtība: </w:t>
      </w:r>
      <w:r w:rsidRPr="00AE01F4">
        <w:rPr>
          <w:rFonts w:eastAsia="Times New Roman"/>
          <w:color w:val="000000"/>
          <w:szCs w:val="24"/>
          <w:lang w:eastAsia="lv-LV"/>
        </w:rPr>
        <w:t xml:space="preserve">konkursa </w:t>
      </w:r>
      <w:r w:rsidR="00515EB1">
        <w:rPr>
          <w:rFonts w:eastAsia="Times New Roman"/>
          <w:color w:val="000000"/>
          <w:szCs w:val="24"/>
          <w:lang w:eastAsia="lv-LV"/>
        </w:rPr>
        <w:t>uzvarētajiem un pedagogiem</w:t>
      </w:r>
      <w:r w:rsidRPr="00AE01F4">
        <w:rPr>
          <w:rFonts w:eastAsia="Times New Roman"/>
          <w:color w:val="000000"/>
          <w:szCs w:val="24"/>
          <w:lang w:eastAsia="lv-LV"/>
        </w:rPr>
        <w:t xml:space="preserve"> balvas tiks piegādātas ar kurjera vai pasta starpniecību uz norādīto izglītības iestādi. Ar </w:t>
      </w:r>
      <w:r w:rsidR="004E4D6A">
        <w:rPr>
          <w:rFonts w:eastAsia="Times New Roman"/>
          <w:color w:val="000000"/>
          <w:szCs w:val="24"/>
          <w:lang w:eastAsia="lv-LV"/>
        </w:rPr>
        <w:t>laureātiem k</w:t>
      </w:r>
      <w:r w:rsidRPr="00AE01F4">
        <w:rPr>
          <w:rFonts w:eastAsia="Times New Roman"/>
          <w:color w:val="000000"/>
          <w:szCs w:val="24"/>
          <w:lang w:eastAsia="lv-LV"/>
        </w:rPr>
        <w:t>onkursa organizētāji sazināsies personiski, lai vienotos par ērtāko balvu saņemšanas veidu.</w:t>
      </w:r>
    </w:p>
    <w:p w14:paraId="09B9A9BF" w14:textId="77777777" w:rsidR="00AE01F4" w:rsidRPr="00AE01F4" w:rsidRDefault="00AE01F4" w:rsidP="00E371F2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44AAA8DD" w14:textId="7FB67318" w:rsidR="0041041F" w:rsidRPr="0041041F" w:rsidRDefault="00AE01F4" w:rsidP="25B71192">
      <w:pPr>
        <w:spacing w:after="0" w:line="240" w:lineRule="auto"/>
        <w:jc w:val="both"/>
        <w:rPr>
          <w:rFonts w:eastAsia="Times New Roman"/>
          <w:color w:val="000000"/>
          <w:lang w:eastAsia="lv-LV"/>
        </w:rPr>
      </w:pPr>
      <w:r w:rsidRPr="25B71192">
        <w:rPr>
          <w:rFonts w:eastAsia="Times New Roman"/>
          <w:b/>
          <w:bCs/>
          <w:color w:val="000000" w:themeColor="text1"/>
          <w:lang w:eastAsia="lv-LV"/>
        </w:rPr>
        <w:t>P</w:t>
      </w:r>
      <w:r w:rsidR="00E371F2" w:rsidRPr="25B71192">
        <w:rPr>
          <w:rFonts w:eastAsia="Times New Roman"/>
          <w:b/>
          <w:bCs/>
          <w:color w:val="000000" w:themeColor="text1"/>
          <w:lang w:eastAsia="lv-LV"/>
        </w:rPr>
        <w:t>ersonas datu aizsardzība</w:t>
      </w:r>
      <w:r w:rsidRPr="25B71192">
        <w:rPr>
          <w:rFonts w:eastAsia="Times New Roman"/>
          <w:b/>
          <w:bCs/>
          <w:color w:val="000000" w:themeColor="text1"/>
          <w:lang w:eastAsia="lv-LV"/>
        </w:rPr>
        <w:t>:</w:t>
      </w:r>
      <w:r w:rsidRPr="25B71192">
        <w:rPr>
          <w:rFonts w:eastAsia="Times New Roman"/>
          <w:color w:val="000000" w:themeColor="text1"/>
          <w:lang w:eastAsia="lv-LV"/>
        </w:rPr>
        <w:t xml:space="preserve"> konkursa dalībnieku personas datu apstrādes mērķis ir konkursa norises nodrošināšana, kā arī atskaišu sniegšana par konkursa norisi.</w:t>
      </w:r>
      <w:r w:rsidR="00C10B97" w:rsidRPr="25B71192">
        <w:rPr>
          <w:rFonts w:eastAsia="Times New Roman"/>
          <w:color w:val="000000" w:themeColor="text1"/>
          <w:lang w:eastAsia="lv-LV"/>
        </w:rPr>
        <w:t xml:space="preserve"> </w:t>
      </w:r>
      <w:r w:rsidR="00307B4B" w:rsidRPr="25B71192">
        <w:rPr>
          <w:rFonts w:eastAsia="Times New Roman"/>
          <w:color w:val="000000" w:themeColor="text1"/>
          <w:lang w:eastAsia="lv-LV"/>
        </w:rPr>
        <w:t>Augstāko vērtējumu ieguvušie</w:t>
      </w:r>
      <w:r w:rsidR="00C10B97" w:rsidRPr="25B71192">
        <w:rPr>
          <w:rFonts w:eastAsia="Times New Roman"/>
          <w:color w:val="000000" w:themeColor="text1"/>
          <w:lang w:eastAsia="lv-LV"/>
        </w:rPr>
        <w:t xml:space="preserve"> darbi tiks publicēti Veselības ministrijas sociālo mediju kontos.</w:t>
      </w:r>
      <w:r w:rsidRPr="25B71192">
        <w:rPr>
          <w:rFonts w:eastAsia="Times New Roman"/>
          <w:color w:val="000000" w:themeColor="text1"/>
          <w:lang w:eastAsia="lv-LV"/>
        </w:rPr>
        <w:t xml:space="preserve"> </w:t>
      </w:r>
      <w:r w:rsidRPr="009D36F1">
        <w:rPr>
          <w:rFonts w:eastAsia="Times New Roman"/>
          <w:color w:val="000000" w:themeColor="text1"/>
          <w:lang w:eastAsia="lv-LV"/>
        </w:rPr>
        <w:t>Iesnied</w:t>
      </w:r>
      <w:r w:rsidR="00C10B97" w:rsidRPr="009D36F1">
        <w:rPr>
          <w:rFonts w:eastAsia="Times New Roman"/>
          <w:color w:val="000000" w:themeColor="text1"/>
          <w:lang w:eastAsia="lv-LV"/>
        </w:rPr>
        <w:t>zot darbu, tā autors piekrīt</w:t>
      </w:r>
      <w:r w:rsidRPr="009D36F1">
        <w:rPr>
          <w:rFonts w:eastAsia="Times New Roman"/>
          <w:color w:val="000000" w:themeColor="text1"/>
          <w:lang w:eastAsia="lv-LV"/>
        </w:rPr>
        <w:t>, ka konkursa organizatori bez papildu samaksas un saskaņošanas darbu drīkst publicēt pēc saviem ieska</w:t>
      </w:r>
      <w:r w:rsidR="00D01492" w:rsidRPr="009D36F1">
        <w:rPr>
          <w:rFonts w:eastAsia="Times New Roman"/>
          <w:color w:val="000000" w:themeColor="text1"/>
          <w:lang w:eastAsia="lv-LV"/>
        </w:rPr>
        <w:t xml:space="preserve">tiem ar atsauci uz darba autora vārdu, uzvārdu, </w:t>
      </w:r>
      <w:r w:rsidR="00D5339A" w:rsidRPr="009D36F1">
        <w:rPr>
          <w:rFonts w:eastAsia="Times New Roman"/>
          <w:color w:val="000000" w:themeColor="text1"/>
          <w:lang w:eastAsia="lv-LV"/>
        </w:rPr>
        <w:t xml:space="preserve">klasi un </w:t>
      </w:r>
      <w:r w:rsidR="00D01492" w:rsidRPr="009D36F1">
        <w:rPr>
          <w:rFonts w:eastAsia="Times New Roman"/>
          <w:color w:val="000000" w:themeColor="text1"/>
          <w:lang w:eastAsia="lv-LV"/>
        </w:rPr>
        <w:t>pārstāvēto izglītības iestādi</w:t>
      </w:r>
      <w:r w:rsidR="00C10B97" w:rsidRPr="009D36F1">
        <w:rPr>
          <w:rFonts w:eastAsia="Times New Roman"/>
          <w:color w:val="000000" w:themeColor="text1"/>
          <w:lang w:eastAsia="lv-LV"/>
        </w:rPr>
        <w:t xml:space="preserve">. </w:t>
      </w:r>
      <w:r w:rsidR="00E371F2" w:rsidRPr="009D36F1">
        <w:rPr>
          <w:color w:val="000000" w:themeColor="text1"/>
        </w:rPr>
        <w:t>Ja</w:t>
      </w:r>
      <w:r w:rsidR="00C10B97" w:rsidRPr="009D36F1">
        <w:rPr>
          <w:color w:val="000000" w:themeColor="text1"/>
        </w:rPr>
        <w:t xml:space="preserve"> kādā no darbiem</w:t>
      </w:r>
      <w:r w:rsidR="00E371F2" w:rsidRPr="009D36F1">
        <w:rPr>
          <w:color w:val="000000" w:themeColor="text1"/>
        </w:rPr>
        <w:t xml:space="preserve"> var </w:t>
      </w:r>
      <w:r w:rsidR="00C10B97" w:rsidRPr="009D36F1">
        <w:rPr>
          <w:color w:val="000000" w:themeColor="text1"/>
        </w:rPr>
        <w:t>identificēt konkursa dalībnieku</w:t>
      </w:r>
      <w:r w:rsidR="00E371F2" w:rsidRPr="009D36F1">
        <w:rPr>
          <w:color w:val="000000" w:themeColor="text1"/>
        </w:rPr>
        <w:t xml:space="preserve">, </w:t>
      </w:r>
      <w:r w:rsidR="0041041F" w:rsidRPr="009D36F1">
        <w:rPr>
          <w:color w:val="000000" w:themeColor="text1"/>
        </w:rPr>
        <w:t>par šādu darbu publicēšanu nepieciešams saņemt likumisko pārstāvju atļauju. Par atļaujas saņemšanu ar darba autoru sazināsies konkursa organizatori.</w:t>
      </w:r>
    </w:p>
    <w:p w14:paraId="69A4CB66" w14:textId="77777777" w:rsidR="00AE01F4" w:rsidRPr="00AE01F4" w:rsidRDefault="00AE01F4" w:rsidP="00E371F2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p w14:paraId="322D5AC9" w14:textId="7E0499A0" w:rsidR="00D2249E" w:rsidRPr="00E371F2" w:rsidRDefault="00AE01F4" w:rsidP="00E371F2">
      <w:pPr>
        <w:spacing w:after="0" w:line="240" w:lineRule="auto"/>
        <w:jc w:val="both"/>
        <w:rPr>
          <w:rFonts w:eastAsia="Times New Roman"/>
          <w:szCs w:val="24"/>
          <w:lang w:eastAsia="lv-LV"/>
        </w:rPr>
      </w:pPr>
      <w:r w:rsidRPr="00AE01F4">
        <w:rPr>
          <w:rFonts w:eastAsia="Times New Roman"/>
          <w:b/>
          <w:bCs/>
          <w:color w:val="000000"/>
          <w:szCs w:val="24"/>
          <w:lang w:eastAsia="lv-LV"/>
        </w:rPr>
        <w:t xml:space="preserve">Jautājumu gadījumā </w:t>
      </w:r>
      <w:r w:rsidRPr="00AE01F4">
        <w:rPr>
          <w:rFonts w:eastAsia="Times New Roman"/>
          <w:color w:val="000000"/>
          <w:szCs w:val="24"/>
          <w:lang w:eastAsia="lv-LV"/>
        </w:rPr>
        <w:t>rakstiet uz</w:t>
      </w:r>
      <w:r w:rsidR="009E17D3">
        <w:rPr>
          <w:rFonts w:eastAsia="Times New Roman"/>
          <w:color w:val="000000"/>
          <w:szCs w:val="24"/>
          <w:lang w:eastAsia="lv-LV"/>
        </w:rPr>
        <w:t xml:space="preserve"> e-pastu</w:t>
      </w:r>
      <w:r w:rsidRPr="00AE01F4">
        <w:rPr>
          <w:rFonts w:eastAsia="Times New Roman"/>
          <w:color w:val="000000"/>
          <w:szCs w:val="24"/>
          <w:lang w:eastAsia="lv-LV"/>
        </w:rPr>
        <w:t xml:space="preserve"> </w:t>
      </w:r>
      <w:r w:rsidR="00AD4D73">
        <w:rPr>
          <w:rFonts w:eastAsia="Times New Roman"/>
          <w:szCs w:val="24"/>
          <w:lang w:eastAsia="lv-LV"/>
        </w:rPr>
        <w:t>anastasija</w:t>
      </w:r>
      <w:r w:rsidR="005060FB">
        <w:rPr>
          <w:rFonts w:eastAsia="Times New Roman"/>
          <w:szCs w:val="24"/>
          <w:lang w:eastAsia="lv-LV"/>
        </w:rPr>
        <w:t>@onplate.lv.</w:t>
      </w:r>
    </w:p>
    <w:sectPr w:rsidR="00D2249E" w:rsidRPr="00E371F2" w:rsidSect="00B37594">
      <w:pgSz w:w="11906" w:h="16838"/>
      <w:pgMar w:top="1080" w:right="1440" w:bottom="90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6B5043" w16cid:durableId="69C7A1A7"/>
  <w16cid:commentId w16cid:paraId="4111673A" w16cid:durableId="3CD811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E552" w14:textId="77777777" w:rsidR="00594196" w:rsidRDefault="00594196" w:rsidP="00187203">
      <w:pPr>
        <w:spacing w:after="0" w:line="240" w:lineRule="auto"/>
      </w:pPr>
      <w:r>
        <w:separator/>
      </w:r>
    </w:p>
  </w:endnote>
  <w:endnote w:type="continuationSeparator" w:id="0">
    <w:p w14:paraId="089980B3" w14:textId="77777777" w:rsidR="00594196" w:rsidRDefault="00594196" w:rsidP="00187203">
      <w:pPr>
        <w:spacing w:after="0" w:line="240" w:lineRule="auto"/>
      </w:pPr>
      <w:r>
        <w:continuationSeparator/>
      </w:r>
    </w:p>
  </w:endnote>
  <w:endnote w:type="continuationNotice" w:id="1">
    <w:p w14:paraId="68A7C894" w14:textId="77777777" w:rsidR="00594196" w:rsidRDefault="00594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D889" w14:textId="77777777" w:rsidR="00594196" w:rsidRDefault="00594196" w:rsidP="00187203">
      <w:pPr>
        <w:spacing w:after="0" w:line="240" w:lineRule="auto"/>
      </w:pPr>
      <w:r>
        <w:separator/>
      </w:r>
    </w:p>
  </w:footnote>
  <w:footnote w:type="continuationSeparator" w:id="0">
    <w:p w14:paraId="37E30343" w14:textId="77777777" w:rsidR="00594196" w:rsidRDefault="00594196" w:rsidP="00187203">
      <w:pPr>
        <w:spacing w:after="0" w:line="240" w:lineRule="auto"/>
      </w:pPr>
      <w:r>
        <w:continuationSeparator/>
      </w:r>
    </w:p>
  </w:footnote>
  <w:footnote w:type="continuationNotice" w:id="1">
    <w:p w14:paraId="0FCAC439" w14:textId="77777777" w:rsidR="00594196" w:rsidRDefault="005941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C04"/>
    <w:multiLevelType w:val="hybridMultilevel"/>
    <w:tmpl w:val="7E88A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1D9A"/>
    <w:multiLevelType w:val="multilevel"/>
    <w:tmpl w:val="BF3C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56A19"/>
    <w:multiLevelType w:val="hybridMultilevel"/>
    <w:tmpl w:val="2E70CE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A09"/>
    <w:multiLevelType w:val="multilevel"/>
    <w:tmpl w:val="983C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30111"/>
    <w:multiLevelType w:val="hybridMultilevel"/>
    <w:tmpl w:val="48CE8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574"/>
    <w:multiLevelType w:val="hybridMultilevel"/>
    <w:tmpl w:val="021AFD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C3D"/>
    <w:multiLevelType w:val="hybridMultilevel"/>
    <w:tmpl w:val="0530584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9D44D9"/>
    <w:multiLevelType w:val="hybridMultilevel"/>
    <w:tmpl w:val="19B0D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2661"/>
    <w:multiLevelType w:val="hybridMultilevel"/>
    <w:tmpl w:val="DF2421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A7772"/>
    <w:multiLevelType w:val="hybridMultilevel"/>
    <w:tmpl w:val="992EE96A"/>
    <w:lvl w:ilvl="0" w:tplc="22660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E7D15"/>
    <w:multiLevelType w:val="multilevel"/>
    <w:tmpl w:val="AFD2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B2BAE"/>
    <w:multiLevelType w:val="hybridMultilevel"/>
    <w:tmpl w:val="F574EEE8"/>
    <w:lvl w:ilvl="0" w:tplc="FC7A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1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8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8D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8F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4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6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CE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0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A2676F"/>
    <w:multiLevelType w:val="multilevel"/>
    <w:tmpl w:val="D654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B3CF5"/>
    <w:multiLevelType w:val="hybridMultilevel"/>
    <w:tmpl w:val="696848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41981"/>
    <w:multiLevelType w:val="hybridMultilevel"/>
    <w:tmpl w:val="2166A4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DD2695"/>
    <w:multiLevelType w:val="hybridMultilevel"/>
    <w:tmpl w:val="451CCF12"/>
    <w:lvl w:ilvl="0" w:tplc="22660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4"/>
    <w:rsid w:val="00045EDA"/>
    <w:rsid w:val="00060193"/>
    <w:rsid w:val="000733A4"/>
    <w:rsid w:val="000841C1"/>
    <w:rsid w:val="000B21FD"/>
    <w:rsid w:val="000B5885"/>
    <w:rsid w:val="00114EDF"/>
    <w:rsid w:val="00187203"/>
    <w:rsid w:val="001C6D7B"/>
    <w:rsid w:val="002167BD"/>
    <w:rsid w:val="00217609"/>
    <w:rsid w:val="00256469"/>
    <w:rsid w:val="00284F85"/>
    <w:rsid w:val="002A0508"/>
    <w:rsid w:val="002A438F"/>
    <w:rsid w:val="00307B4B"/>
    <w:rsid w:val="0033106C"/>
    <w:rsid w:val="00370E85"/>
    <w:rsid w:val="003750E5"/>
    <w:rsid w:val="003F5BD5"/>
    <w:rsid w:val="0041041F"/>
    <w:rsid w:val="00431B83"/>
    <w:rsid w:val="00491AA9"/>
    <w:rsid w:val="00491CF6"/>
    <w:rsid w:val="004A2E34"/>
    <w:rsid w:val="004A758F"/>
    <w:rsid w:val="004B6BC7"/>
    <w:rsid w:val="004C74A5"/>
    <w:rsid w:val="004E1D5A"/>
    <w:rsid w:val="004E4D6A"/>
    <w:rsid w:val="004E7B69"/>
    <w:rsid w:val="005017EB"/>
    <w:rsid w:val="005060FB"/>
    <w:rsid w:val="00514A50"/>
    <w:rsid w:val="00515EB1"/>
    <w:rsid w:val="005241A6"/>
    <w:rsid w:val="0054152A"/>
    <w:rsid w:val="0057286A"/>
    <w:rsid w:val="00594196"/>
    <w:rsid w:val="005B02E4"/>
    <w:rsid w:val="005D26E7"/>
    <w:rsid w:val="005E66FE"/>
    <w:rsid w:val="005E778A"/>
    <w:rsid w:val="00625464"/>
    <w:rsid w:val="00694C64"/>
    <w:rsid w:val="006B05ED"/>
    <w:rsid w:val="006B0F38"/>
    <w:rsid w:val="00744400"/>
    <w:rsid w:val="007755DC"/>
    <w:rsid w:val="007B305E"/>
    <w:rsid w:val="007D3B2F"/>
    <w:rsid w:val="007D45A1"/>
    <w:rsid w:val="008024DF"/>
    <w:rsid w:val="00893703"/>
    <w:rsid w:val="008F19EB"/>
    <w:rsid w:val="00925DD4"/>
    <w:rsid w:val="009A65D8"/>
    <w:rsid w:val="009C1F39"/>
    <w:rsid w:val="009D36F1"/>
    <w:rsid w:val="009E17D3"/>
    <w:rsid w:val="009E1F29"/>
    <w:rsid w:val="00A070FC"/>
    <w:rsid w:val="00A415BF"/>
    <w:rsid w:val="00A5523C"/>
    <w:rsid w:val="00AB6808"/>
    <w:rsid w:val="00AD4D73"/>
    <w:rsid w:val="00AE01F4"/>
    <w:rsid w:val="00B37594"/>
    <w:rsid w:val="00B42E8D"/>
    <w:rsid w:val="00B6416A"/>
    <w:rsid w:val="00B6BA5D"/>
    <w:rsid w:val="00B73A11"/>
    <w:rsid w:val="00BD07F0"/>
    <w:rsid w:val="00BE6566"/>
    <w:rsid w:val="00C10B97"/>
    <w:rsid w:val="00C25CB1"/>
    <w:rsid w:val="00C92C78"/>
    <w:rsid w:val="00CA4457"/>
    <w:rsid w:val="00CF0863"/>
    <w:rsid w:val="00D01492"/>
    <w:rsid w:val="00D078E0"/>
    <w:rsid w:val="00D14378"/>
    <w:rsid w:val="00D2249E"/>
    <w:rsid w:val="00D4789B"/>
    <w:rsid w:val="00D5339A"/>
    <w:rsid w:val="00D72542"/>
    <w:rsid w:val="00DA7D7C"/>
    <w:rsid w:val="00DF1462"/>
    <w:rsid w:val="00E01D06"/>
    <w:rsid w:val="00E371F2"/>
    <w:rsid w:val="00E53E58"/>
    <w:rsid w:val="00E64675"/>
    <w:rsid w:val="00E91B9C"/>
    <w:rsid w:val="00EC030B"/>
    <w:rsid w:val="00EF38B5"/>
    <w:rsid w:val="00EF4B6B"/>
    <w:rsid w:val="00F23B75"/>
    <w:rsid w:val="00F2417F"/>
    <w:rsid w:val="00F34D8E"/>
    <w:rsid w:val="00F46E82"/>
    <w:rsid w:val="00F51C61"/>
    <w:rsid w:val="00F5701A"/>
    <w:rsid w:val="00F62D75"/>
    <w:rsid w:val="00F65F1C"/>
    <w:rsid w:val="00F70153"/>
    <w:rsid w:val="00F7052B"/>
    <w:rsid w:val="00F71220"/>
    <w:rsid w:val="01D99F7F"/>
    <w:rsid w:val="0823A5F9"/>
    <w:rsid w:val="08B42446"/>
    <w:rsid w:val="093051D9"/>
    <w:rsid w:val="0CC60E55"/>
    <w:rsid w:val="0F0DFB72"/>
    <w:rsid w:val="102FDF0B"/>
    <w:rsid w:val="16C4DF24"/>
    <w:rsid w:val="1739C8D1"/>
    <w:rsid w:val="2077ECAB"/>
    <w:rsid w:val="20BDBE1A"/>
    <w:rsid w:val="25B71192"/>
    <w:rsid w:val="25DE9F0E"/>
    <w:rsid w:val="28A54E26"/>
    <w:rsid w:val="2A438620"/>
    <w:rsid w:val="2AB34813"/>
    <w:rsid w:val="2D3BAB2D"/>
    <w:rsid w:val="2F5D7677"/>
    <w:rsid w:val="3226F2B0"/>
    <w:rsid w:val="373A3A90"/>
    <w:rsid w:val="383D475F"/>
    <w:rsid w:val="3A8BFA88"/>
    <w:rsid w:val="3DA3FE65"/>
    <w:rsid w:val="3F4C7BEF"/>
    <w:rsid w:val="3F7223C7"/>
    <w:rsid w:val="3FB20F25"/>
    <w:rsid w:val="41336563"/>
    <w:rsid w:val="436B7F1C"/>
    <w:rsid w:val="444C8DB4"/>
    <w:rsid w:val="44618508"/>
    <w:rsid w:val="4AF55BB9"/>
    <w:rsid w:val="4B884964"/>
    <w:rsid w:val="50AA92F0"/>
    <w:rsid w:val="53266C58"/>
    <w:rsid w:val="5B45462C"/>
    <w:rsid w:val="5D733483"/>
    <w:rsid w:val="5EA3067F"/>
    <w:rsid w:val="63DE5CB3"/>
    <w:rsid w:val="657A2D14"/>
    <w:rsid w:val="65E67904"/>
    <w:rsid w:val="6A07AB29"/>
    <w:rsid w:val="6F4FFCE0"/>
    <w:rsid w:val="73EEE1DE"/>
    <w:rsid w:val="74344DEC"/>
    <w:rsid w:val="745E3C0A"/>
    <w:rsid w:val="76C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E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1F4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E01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1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1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1CF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52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03"/>
  </w:style>
  <w:style w:type="paragraph" w:styleId="Footer">
    <w:name w:val="footer"/>
    <w:basedOn w:val="Normal"/>
    <w:link w:val="FooterChar"/>
    <w:uiPriority w:val="99"/>
    <w:unhideWhenUsed/>
    <w:rsid w:val="0018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03"/>
  </w:style>
  <w:style w:type="character" w:customStyle="1" w:styleId="Mention1">
    <w:name w:val="Mention1"/>
    <w:basedOn w:val="DefaultParagraphFont"/>
    <w:uiPriority w:val="99"/>
    <w:unhideWhenUsed/>
    <w:rsid w:val="00F46E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8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SGwor2FX9fM4coM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su2H7pyuAtRF7NTv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6pZTpyC8EqkpX5e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DA67-08BD-4EFC-9B15-34EA9062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2023-04-13T10:49:00Z</dcterms:created>
  <dcterms:modified xsi:type="dcterms:W3CDTF">2023-04-20T13:33:00Z</dcterms:modified>
</cp:coreProperties>
</file>